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3C8C3E" w14:textId="77777777" w:rsidR="00195501" w:rsidRDefault="00646E05" w:rsidP="00646E05">
      <w:pPr>
        <w:spacing w:after="200" w:line="276" w:lineRule="auto"/>
        <w:ind w:left="-709"/>
        <w:jc w:val="center"/>
        <w:rPr>
          <w:rFonts w:eastAsia="Calibri"/>
          <w:b/>
          <w:sz w:val="28"/>
          <w:szCs w:val="28"/>
          <w:lang w:eastAsia="en-US"/>
        </w:rPr>
      </w:pPr>
      <w:r>
        <w:rPr>
          <w:rFonts w:eastAsia="Calibri"/>
          <w:b/>
          <w:sz w:val="28"/>
          <w:szCs w:val="28"/>
          <w:lang w:eastAsia="en-US"/>
        </w:rPr>
        <w:t xml:space="preserve">         </w:t>
      </w:r>
    </w:p>
    <w:p w14:paraId="221E1E6A" w14:textId="66268801" w:rsidR="00646E05" w:rsidRDefault="00646E05" w:rsidP="00463C87">
      <w:pPr>
        <w:spacing w:after="200" w:line="276" w:lineRule="auto"/>
        <w:ind w:left="-142"/>
        <w:jc w:val="center"/>
        <w:rPr>
          <w:rFonts w:eastAsia="Calibri"/>
          <w:b/>
          <w:sz w:val="28"/>
          <w:szCs w:val="28"/>
          <w:lang w:eastAsia="en-US"/>
        </w:rPr>
      </w:pPr>
      <w:r>
        <w:rPr>
          <w:rFonts w:eastAsia="Calibri"/>
          <w:b/>
          <w:sz w:val="28"/>
          <w:szCs w:val="28"/>
          <w:lang w:eastAsia="en-US"/>
        </w:rPr>
        <w:t xml:space="preserve">  Экземпляр № 1</w:t>
      </w:r>
    </w:p>
    <w:p w14:paraId="78819CA6" w14:textId="77777777" w:rsidR="00646E05" w:rsidRDefault="00646E05" w:rsidP="00646E05">
      <w:pPr>
        <w:spacing w:line="276" w:lineRule="auto"/>
        <w:jc w:val="center"/>
        <w:rPr>
          <w:rFonts w:eastAsia="Calibri"/>
          <w:b/>
          <w:sz w:val="28"/>
          <w:szCs w:val="28"/>
          <w:lang w:eastAsia="en-US"/>
        </w:rPr>
      </w:pPr>
      <w:r>
        <w:rPr>
          <w:rFonts w:eastAsia="Calibri"/>
          <w:b/>
          <w:sz w:val="28"/>
          <w:szCs w:val="28"/>
          <w:lang w:eastAsia="en-US"/>
        </w:rPr>
        <w:t>Брянская область</w:t>
      </w:r>
    </w:p>
    <w:p w14:paraId="1F638BD6" w14:textId="77777777" w:rsidR="00646E05" w:rsidRDefault="00464D4E" w:rsidP="00646E05">
      <w:pPr>
        <w:spacing w:line="276" w:lineRule="auto"/>
        <w:jc w:val="center"/>
        <w:rPr>
          <w:rFonts w:eastAsia="Calibri"/>
          <w:b/>
          <w:sz w:val="28"/>
          <w:szCs w:val="28"/>
          <w:lang w:eastAsia="en-US"/>
        </w:rPr>
      </w:pPr>
      <w:r>
        <w:rPr>
          <w:rFonts w:eastAsia="Calibri"/>
          <w:b/>
          <w:sz w:val="28"/>
          <w:szCs w:val="28"/>
          <w:lang w:eastAsia="en-US"/>
        </w:rPr>
        <w:t>Дубровский муниципальный район</w:t>
      </w:r>
    </w:p>
    <w:p w14:paraId="48F84A36" w14:textId="77777777" w:rsidR="00646E05" w:rsidRDefault="00464D4E" w:rsidP="00646E05">
      <w:pPr>
        <w:spacing w:line="276" w:lineRule="auto"/>
        <w:jc w:val="center"/>
        <w:rPr>
          <w:rFonts w:eastAsia="Calibri"/>
          <w:b/>
          <w:sz w:val="28"/>
          <w:szCs w:val="28"/>
          <w:lang w:eastAsia="en-US"/>
        </w:rPr>
      </w:pPr>
      <w:r>
        <w:rPr>
          <w:rFonts w:eastAsia="Calibri"/>
          <w:b/>
          <w:sz w:val="28"/>
          <w:szCs w:val="28"/>
          <w:lang w:eastAsia="en-US"/>
        </w:rPr>
        <w:t>Сещинское сельское поселение</w:t>
      </w:r>
    </w:p>
    <w:p w14:paraId="7843DFAB" w14:textId="77777777" w:rsidR="00646E05" w:rsidRDefault="00646E05" w:rsidP="00646E05">
      <w:pPr>
        <w:spacing w:line="276" w:lineRule="auto"/>
        <w:jc w:val="center"/>
        <w:rPr>
          <w:rFonts w:eastAsia="Calibri"/>
          <w:sz w:val="28"/>
          <w:szCs w:val="28"/>
          <w:lang w:eastAsia="en-US"/>
        </w:rPr>
      </w:pPr>
    </w:p>
    <w:p w14:paraId="5EE88C18" w14:textId="77777777" w:rsidR="00646E05" w:rsidRDefault="00646E05" w:rsidP="00646E05">
      <w:pPr>
        <w:spacing w:after="200" w:line="276" w:lineRule="auto"/>
        <w:jc w:val="center"/>
        <w:rPr>
          <w:rFonts w:eastAsia="Calibri"/>
          <w:sz w:val="28"/>
          <w:szCs w:val="28"/>
          <w:lang w:eastAsia="en-US"/>
        </w:rPr>
      </w:pPr>
    </w:p>
    <w:p w14:paraId="1A5360FE" w14:textId="77777777" w:rsidR="00646E05" w:rsidRDefault="00646E05" w:rsidP="00646E05">
      <w:pPr>
        <w:spacing w:after="200" w:line="276" w:lineRule="auto"/>
        <w:jc w:val="center"/>
        <w:rPr>
          <w:rFonts w:eastAsia="Calibri"/>
          <w:sz w:val="28"/>
          <w:szCs w:val="28"/>
          <w:lang w:eastAsia="en-US"/>
        </w:rPr>
      </w:pPr>
    </w:p>
    <w:p w14:paraId="0BBCB5CF" w14:textId="77777777" w:rsidR="00646E05" w:rsidRDefault="00646E05" w:rsidP="00646E05">
      <w:pPr>
        <w:spacing w:after="200" w:line="276" w:lineRule="auto"/>
        <w:jc w:val="center"/>
        <w:rPr>
          <w:rFonts w:eastAsia="Calibri"/>
          <w:b/>
          <w:sz w:val="56"/>
          <w:szCs w:val="56"/>
          <w:lang w:eastAsia="en-US"/>
        </w:rPr>
      </w:pPr>
      <w:r>
        <w:rPr>
          <w:rFonts w:eastAsia="Calibri"/>
          <w:b/>
          <w:sz w:val="56"/>
          <w:szCs w:val="56"/>
          <w:lang w:eastAsia="en-US"/>
        </w:rPr>
        <w:t>СБОРНИК</w:t>
      </w:r>
    </w:p>
    <w:p w14:paraId="61978F41" w14:textId="77777777" w:rsidR="00646E05" w:rsidRDefault="00646E05" w:rsidP="00646E05">
      <w:pPr>
        <w:spacing w:line="276" w:lineRule="auto"/>
        <w:jc w:val="center"/>
        <w:rPr>
          <w:rFonts w:eastAsia="Calibri"/>
          <w:sz w:val="36"/>
          <w:szCs w:val="36"/>
          <w:lang w:eastAsia="en-US"/>
        </w:rPr>
      </w:pPr>
      <w:r>
        <w:rPr>
          <w:rFonts w:eastAsia="Calibri"/>
          <w:sz w:val="36"/>
          <w:szCs w:val="36"/>
          <w:lang w:eastAsia="en-US"/>
        </w:rPr>
        <w:t xml:space="preserve">муниципальных </w:t>
      </w:r>
      <w:r w:rsidR="00465564">
        <w:rPr>
          <w:rFonts w:eastAsia="Calibri"/>
          <w:sz w:val="36"/>
          <w:szCs w:val="36"/>
          <w:lang w:eastAsia="en-US"/>
        </w:rPr>
        <w:t xml:space="preserve">нормативно </w:t>
      </w:r>
      <w:r>
        <w:rPr>
          <w:rFonts w:eastAsia="Calibri"/>
          <w:sz w:val="36"/>
          <w:szCs w:val="36"/>
          <w:lang w:eastAsia="en-US"/>
        </w:rPr>
        <w:t>правовых актов</w:t>
      </w:r>
    </w:p>
    <w:p w14:paraId="0E5F8E47" w14:textId="77777777" w:rsidR="00833738" w:rsidRDefault="00833738" w:rsidP="00646E05">
      <w:pPr>
        <w:spacing w:line="276" w:lineRule="auto"/>
        <w:jc w:val="center"/>
        <w:rPr>
          <w:rFonts w:eastAsia="Calibri"/>
          <w:sz w:val="36"/>
          <w:szCs w:val="36"/>
          <w:lang w:eastAsia="en-US"/>
        </w:rPr>
      </w:pPr>
      <w:r>
        <w:rPr>
          <w:rFonts w:eastAsia="Calibri"/>
          <w:sz w:val="36"/>
          <w:szCs w:val="36"/>
          <w:lang w:eastAsia="en-US"/>
        </w:rPr>
        <w:t xml:space="preserve">органов местного самоуправления </w:t>
      </w:r>
    </w:p>
    <w:p w14:paraId="02E1EF39" w14:textId="77777777" w:rsidR="00646E05" w:rsidRDefault="00464D4E" w:rsidP="00646E05">
      <w:pPr>
        <w:spacing w:line="276" w:lineRule="auto"/>
        <w:jc w:val="center"/>
        <w:rPr>
          <w:rFonts w:eastAsia="Calibri"/>
          <w:sz w:val="36"/>
          <w:szCs w:val="36"/>
          <w:lang w:eastAsia="en-US"/>
        </w:rPr>
      </w:pPr>
      <w:r>
        <w:rPr>
          <w:rFonts w:eastAsia="Calibri"/>
          <w:sz w:val="36"/>
          <w:szCs w:val="36"/>
          <w:lang w:eastAsia="en-US"/>
        </w:rPr>
        <w:t>Сещинского сельского поселения</w:t>
      </w:r>
    </w:p>
    <w:p w14:paraId="30A2FE61" w14:textId="77777777" w:rsidR="00D86901" w:rsidRDefault="00D86901" w:rsidP="00646E05">
      <w:pPr>
        <w:spacing w:line="276" w:lineRule="auto"/>
        <w:jc w:val="center"/>
        <w:rPr>
          <w:rFonts w:eastAsia="Calibri"/>
          <w:sz w:val="36"/>
          <w:szCs w:val="36"/>
          <w:lang w:eastAsia="en-US"/>
        </w:rPr>
      </w:pPr>
      <w:r>
        <w:rPr>
          <w:rFonts w:eastAsia="Calibri"/>
          <w:sz w:val="36"/>
          <w:szCs w:val="36"/>
          <w:lang w:eastAsia="en-US"/>
        </w:rPr>
        <w:t>Дубровского муниципального района Брянской области</w:t>
      </w:r>
    </w:p>
    <w:p w14:paraId="78058A35" w14:textId="77777777" w:rsidR="00646E05" w:rsidRDefault="00646E05" w:rsidP="00646E05">
      <w:pPr>
        <w:spacing w:line="276" w:lineRule="auto"/>
        <w:jc w:val="center"/>
        <w:rPr>
          <w:rFonts w:eastAsia="Calibri"/>
          <w:sz w:val="36"/>
          <w:szCs w:val="36"/>
          <w:lang w:eastAsia="en-US"/>
        </w:rPr>
      </w:pPr>
      <w:r>
        <w:rPr>
          <w:rFonts w:eastAsia="Calibri"/>
          <w:sz w:val="36"/>
          <w:szCs w:val="36"/>
          <w:lang w:eastAsia="en-US"/>
        </w:rPr>
        <w:t>(данное опубликование является официальным)</w:t>
      </w:r>
    </w:p>
    <w:p w14:paraId="0794023A" w14:textId="77777777" w:rsidR="00646E05" w:rsidRDefault="00646E05" w:rsidP="00646E05">
      <w:pPr>
        <w:spacing w:line="276" w:lineRule="auto"/>
        <w:jc w:val="center"/>
        <w:rPr>
          <w:rFonts w:eastAsia="Calibri"/>
          <w:sz w:val="36"/>
          <w:szCs w:val="36"/>
          <w:lang w:eastAsia="en-US"/>
        </w:rPr>
      </w:pPr>
    </w:p>
    <w:p w14:paraId="54261EFF" w14:textId="77777777" w:rsidR="00646E05" w:rsidRDefault="00646E05" w:rsidP="00646E05">
      <w:pPr>
        <w:spacing w:after="200" w:line="276" w:lineRule="auto"/>
        <w:jc w:val="center"/>
        <w:rPr>
          <w:rFonts w:eastAsia="Calibri"/>
          <w:sz w:val="28"/>
          <w:szCs w:val="28"/>
          <w:lang w:eastAsia="en-US"/>
        </w:rPr>
      </w:pPr>
    </w:p>
    <w:p w14:paraId="557FF1C1" w14:textId="43EA0DBE" w:rsidR="00646E05" w:rsidRDefault="00646E05" w:rsidP="00833738">
      <w:pPr>
        <w:spacing w:after="200" w:line="276" w:lineRule="auto"/>
        <w:jc w:val="center"/>
        <w:rPr>
          <w:rFonts w:eastAsia="Calibri"/>
          <w:sz w:val="36"/>
          <w:szCs w:val="36"/>
          <w:lang w:eastAsia="en-US"/>
        </w:rPr>
      </w:pPr>
      <w:r w:rsidRPr="00771BC3">
        <w:rPr>
          <w:rFonts w:eastAsia="Calibri"/>
          <w:sz w:val="36"/>
          <w:szCs w:val="36"/>
          <w:lang w:eastAsia="en-US"/>
        </w:rPr>
        <w:t xml:space="preserve">№ </w:t>
      </w:r>
      <w:r w:rsidR="00771BC3" w:rsidRPr="00771BC3">
        <w:rPr>
          <w:rFonts w:eastAsia="Calibri"/>
          <w:sz w:val="36"/>
          <w:szCs w:val="36"/>
          <w:lang w:eastAsia="en-US"/>
        </w:rPr>
        <w:t>5</w:t>
      </w:r>
      <w:r w:rsidR="00833738" w:rsidRPr="00771BC3">
        <w:rPr>
          <w:rFonts w:eastAsia="Calibri"/>
          <w:sz w:val="36"/>
          <w:szCs w:val="36"/>
          <w:lang w:eastAsia="en-US"/>
        </w:rPr>
        <w:t xml:space="preserve"> от </w:t>
      </w:r>
      <w:r w:rsidR="009A0924">
        <w:rPr>
          <w:rFonts w:eastAsia="Calibri"/>
          <w:sz w:val="36"/>
          <w:szCs w:val="36"/>
          <w:lang w:eastAsia="en-US"/>
        </w:rPr>
        <w:t>22</w:t>
      </w:r>
      <w:r w:rsidRPr="00771BC3">
        <w:rPr>
          <w:rFonts w:eastAsia="Calibri"/>
          <w:sz w:val="36"/>
          <w:szCs w:val="36"/>
          <w:lang w:eastAsia="en-US"/>
        </w:rPr>
        <w:t>.</w:t>
      </w:r>
      <w:r w:rsidR="00640F8A" w:rsidRPr="00771BC3">
        <w:rPr>
          <w:rFonts w:eastAsia="Calibri"/>
          <w:sz w:val="36"/>
          <w:szCs w:val="36"/>
          <w:lang w:eastAsia="en-US"/>
        </w:rPr>
        <w:t>01</w:t>
      </w:r>
      <w:r w:rsidRPr="00771BC3">
        <w:rPr>
          <w:rFonts w:eastAsia="Calibri"/>
          <w:sz w:val="36"/>
          <w:szCs w:val="36"/>
          <w:lang w:eastAsia="en-US"/>
        </w:rPr>
        <w:t>.202</w:t>
      </w:r>
      <w:r w:rsidR="00DE7535" w:rsidRPr="00771BC3">
        <w:rPr>
          <w:rFonts w:eastAsia="Calibri"/>
          <w:sz w:val="36"/>
          <w:szCs w:val="36"/>
          <w:lang w:eastAsia="en-US"/>
        </w:rPr>
        <w:t>4</w:t>
      </w:r>
      <w:r w:rsidRPr="00771BC3">
        <w:rPr>
          <w:rFonts w:eastAsia="Calibri"/>
          <w:sz w:val="36"/>
          <w:szCs w:val="36"/>
          <w:lang w:eastAsia="en-US"/>
        </w:rPr>
        <w:t xml:space="preserve"> г.</w:t>
      </w:r>
    </w:p>
    <w:p w14:paraId="286A6024" w14:textId="77777777" w:rsidR="00646E05" w:rsidRDefault="00646E05" w:rsidP="00646E05">
      <w:pPr>
        <w:spacing w:after="200" w:line="276" w:lineRule="auto"/>
        <w:jc w:val="center"/>
        <w:rPr>
          <w:rFonts w:eastAsia="Calibri"/>
          <w:sz w:val="36"/>
          <w:szCs w:val="36"/>
          <w:lang w:eastAsia="en-US"/>
        </w:rPr>
      </w:pPr>
    </w:p>
    <w:p w14:paraId="13F7158E" w14:textId="77777777" w:rsidR="00833738" w:rsidRDefault="00833738" w:rsidP="00646E05">
      <w:pPr>
        <w:spacing w:after="200" w:line="276" w:lineRule="auto"/>
        <w:jc w:val="center"/>
        <w:rPr>
          <w:rFonts w:eastAsia="Calibri"/>
          <w:sz w:val="36"/>
          <w:szCs w:val="36"/>
          <w:lang w:eastAsia="en-US"/>
        </w:rPr>
      </w:pPr>
    </w:p>
    <w:p w14:paraId="09029F36" w14:textId="77777777" w:rsidR="00833738" w:rsidRDefault="00833738" w:rsidP="00646E05">
      <w:pPr>
        <w:spacing w:after="200" w:line="276" w:lineRule="auto"/>
        <w:jc w:val="center"/>
        <w:rPr>
          <w:rFonts w:eastAsia="Calibri"/>
          <w:sz w:val="36"/>
          <w:szCs w:val="36"/>
          <w:lang w:eastAsia="en-US"/>
        </w:rPr>
      </w:pPr>
    </w:p>
    <w:p w14:paraId="44A29E0D" w14:textId="77777777" w:rsidR="00833738" w:rsidRDefault="00833738" w:rsidP="00646E05">
      <w:pPr>
        <w:spacing w:after="200" w:line="276" w:lineRule="auto"/>
        <w:jc w:val="center"/>
        <w:rPr>
          <w:rFonts w:eastAsia="Calibri"/>
          <w:sz w:val="36"/>
          <w:szCs w:val="36"/>
          <w:lang w:eastAsia="en-US"/>
        </w:rPr>
      </w:pPr>
    </w:p>
    <w:p w14:paraId="2D9644D8" w14:textId="77777777" w:rsidR="00833738" w:rsidRDefault="00833738" w:rsidP="00646E05">
      <w:pPr>
        <w:spacing w:after="200" w:line="276" w:lineRule="auto"/>
        <w:jc w:val="center"/>
        <w:rPr>
          <w:rFonts w:eastAsia="Calibri"/>
          <w:sz w:val="36"/>
          <w:szCs w:val="36"/>
          <w:lang w:eastAsia="en-US"/>
        </w:rPr>
      </w:pPr>
    </w:p>
    <w:p w14:paraId="78DBF06D" w14:textId="77777777" w:rsidR="00646E05" w:rsidRDefault="00D87F9D" w:rsidP="00833738">
      <w:pPr>
        <w:spacing w:after="200" w:line="276" w:lineRule="auto"/>
        <w:jc w:val="center"/>
        <w:rPr>
          <w:rFonts w:eastAsia="Calibri"/>
          <w:sz w:val="28"/>
          <w:szCs w:val="28"/>
          <w:lang w:eastAsia="en-US"/>
        </w:rPr>
      </w:pPr>
      <w:r>
        <w:rPr>
          <w:rFonts w:eastAsia="Calibri"/>
          <w:sz w:val="28"/>
          <w:szCs w:val="28"/>
          <w:lang w:eastAsia="en-US"/>
        </w:rPr>
        <w:t xml:space="preserve">Брянская обл., Дубровский р-он, </w:t>
      </w:r>
      <w:r w:rsidR="00646E05">
        <w:rPr>
          <w:rFonts w:eastAsia="Calibri"/>
          <w:sz w:val="28"/>
          <w:szCs w:val="28"/>
          <w:lang w:eastAsia="en-US"/>
        </w:rPr>
        <w:t xml:space="preserve">п.  </w:t>
      </w:r>
      <w:r w:rsidR="00464D4E">
        <w:rPr>
          <w:rFonts w:eastAsia="Calibri"/>
          <w:sz w:val="28"/>
          <w:szCs w:val="28"/>
          <w:lang w:eastAsia="en-US"/>
        </w:rPr>
        <w:t>Сеща</w:t>
      </w:r>
      <w:r>
        <w:rPr>
          <w:rFonts w:eastAsia="Calibri"/>
          <w:sz w:val="28"/>
          <w:szCs w:val="28"/>
          <w:lang w:eastAsia="en-US"/>
        </w:rPr>
        <w:t>, ул. Центральная д. 12</w:t>
      </w:r>
    </w:p>
    <w:p w14:paraId="28A37D43" w14:textId="233847C8" w:rsidR="00646E05" w:rsidRDefault="00646E05" w:rsidP="00646E05">
      <w:pPr>
        <w:spacing w:after="200" w:line="276" w:lineRule="auto"/>
        <w:jc w:val="center"/>
        <w:rPr>
          <w:rFonts w:eastAsia="Calibri"/>
          <w:sz w:val="28"/>
          <w:szCs w:val="28"/>
          <w:lang w:eastAsia="en-US"/>
        </w:rPr>
      </w:pPr>
      <w:r>
        <w:rPr>
          <w:rFonts w:eastAsia="Calibri"/>
          <w:sz w:val="28"/>
          <w:szCs w:val="28"/>
          <w:lang w:eastAsia="en-US"/>
        </w:rPr>
        <w:t>202</w:t>
      </w:r>
      <w:r w:rsidR="00B93675">
        <w:rPr>
          <w:rFonts w:eastAsia="Calibri"/>
          <w:sz w:val="28"/>
          <w:szCs w:val="28"/>
          <w:lang w:eastAsia="en-US"/>
        </w:rPr>
        <w:t>4</w:t>
      </w:r>
      <w:r>
        <w:rPr>
          <w:rFonts w:eastAsia="Calibri"/>
          <w:sz w:val="28"/>
          <w:szCs w:val="28"/>
          <w:lang w:eastAsia="en-US"/>
        </w:rPr>
        <w:t xml:space="preserve"> г.</w:t>
      </w:r>
    </w:p>
    <w:p w14:paraId="230929F7" w14:textId="77777777" w:rsidR="00646E05" w:rsidRDefault="00646E05" w:rsidP="00646E05">
      <w:pPr>
        <w:spacing w:after="200" w:line="276" w:lineRule="auto"/>
        <w:rPr>
          <w:rFonts w:eastAsia="Calibri"/>
          <w:sz w:val="28"/>
          <w:szCs w:val="28"/>
          <w:lang w:eastAsia="en-US"/>
        </w:rPr>
      </w:pPr>
      <w:r>
        <w:rPr>
          <w:rFonts w:eastAsia="Calibri"/>
          <w:sz w:val="28"/>
          <w:szCs w:val="28"/>
          <w:lang w:eastAsia="en-US"/>
        </w:rPr>
        <w:t>«БЕСПЛАТНО»</w:t>
      </w:r>
    </w:p>
    <w:p w14:paraId="319BAC2B" w14:textId="77777777" w:rsidR="00646E05" w:rsidRDefault="00646E05" w:rsidP="00646E05">
      <w:pPr>
        <w:pStyle w:val="a4"/>
        <w:rPr>
          <w:rFonts w:eastAsia="Calibri"/>
          <w:lang w:eastAsia="en-US"/>
        </w:rPr>
      </w:pPr>
      <w:r>
        <w:rPr>
          <w:rFonts w:eastAsia="Calibri"/>
          <w:lang w:eastAsia="en-US"/>
        </w:rPr>
        <w:t>Ответственный за выпуск</w:t>
      </w:r>
    </w:p>
    <w:p w14:paraId="3C28B361" w14:textId="77777777" w:rsidR="00646E05" w:rsidRDefault="00725057" w:rsidP="00646E05">
      <w:pPr>
        <w:pStyle w:val="a4"/>
        <w:rPr>
          <w:rFonts w:eastAsia="Calibri"/>
          <w:sz w:val="24"/>
          <w:szCs w:val="24"/>
          <w:lang w:eastAsia="en-US"/>
        </w:rPr>
      </w:pPr>
      <w:r>
        <w:rPr>
          <w:rFonts w:eastAsia="Calibri"/>
          <w:sz w:val="24"/>
          <w:szCs w:val="24"/>
          <w:lang w:eastAsia="en-US"/>
        </w:rPr>
        <w:t>Сотникова И.С.</w:t>
      </w:r>
    </w:p>
    <w:p w14:paraId="00766E34" w14:textId="77777777" w:rsidR="00646E05" w:rsidRDefault="00646E05" w:rsidP="00646E05">
      <w:pPr>
        <w:pStyle w:val="a4"/>
        <w:rPr>
          <w:rFonts w:eastAsia="Calibri"/>
          <w:sz w:val="24"/>
          <w:szCs w:val="24"/>
          <w:lang w:eastAsia="en-US"/>
        </w:rPr>
      </w:pPr>
      <w:r>
        <w:rPr>
          <w:rFonts w:eastAsia="Calibri"/>
          <w:sz w:val="24"/>
          <w:szCs w:val="24"/>
          <w:lang w:eastAsia="en-US"/>
        </w:rPr>
        <w:t xml:space="preserve">Тел. </w:t>
      </w:r>
      <w:r w:rsidR="001556F4">
        <w:rPr>
          <w:rFonts w:eastAsia="Calibri"/>
          <w:sz w:val="24"/>
          <w:szCs w:val="24"/>
          <w:lang w:eastAsia="en-US"/>
        </w:rPr>
        <w:t>9</w:t>
      </w:r>
      <w:r>
        <w:rPr>
          <w:rFonts w:eastAsia="Calibri"/>
          <w:sz w:val="24"/>
          <w:szCs w:val="24"/>
          <w:lang w:eastAsia="en-US"/>
        </w:rPr>
        <w:t>-</w:t>
      </w:r>
      <w:r w:rsidR="001556F4">
        <w:rPr>
          <w:rFonts w:eastAsia="Calibri"/>
          <w:sz w:val="24"/>
          <w:szCs w:val="24"/>
          <w:lang w:eastAsia="en-US"/>
        </w:rPr>
        <w:t>75</w:t>
      </w:r>
      <w:r>
        <w:rPr>
          <w:rFonts w:eastAsia="Calibri"/>
          <w:sz w:val="24"/>
          <w:szCs w:val="24"/>
          <w:lang w:eastAsia="en-US"/>
        </w:rPr>
        <w:t>-</w:t>
      </w:r>
      <w:r w:rsidR="001556F4">
        <w:rPr>
          <w:rFonts w:eastAsia="Calibri"/>
          <w:sz w:val="24"/>
          <w:szCs w:val="24"/>
          <w:lang w:eastAsia="en-US"/>
        </w:rPr>
        <w:t>11</w:t>
      </w:r>
    </w:p>
    <w:p w14:paraId="5A6E6BD3" w14:textId="77777777" w:rsidR="00646E05" w:rsidRDefault="00646E05" w:rsidP="00646E05">
      <w:pPr>
        <w:pStyle w:val="a4"/>
        <w:rPr>
          <w:rFonts w:eastAsia="Calibri"/>
          <w:sz w:val="24"/>
          <w:szCs w:val="24"/>
          <w:lang w:eastAsia="en-US"/>
        </w:rPr>
      </w:pPr>
      <w:r>
        <w:rPr>
          <w:rFonts w:eastAsia="Calibri"/>
          <w:sz w:val="24"/>
          <w:szCs w:val="24"/>
          <w:lang w:eastAsia="en-US"/>
        </w:rPr>
        <w:t>Тираж – 10 экземпляров</w:t>
      </w:r>
    </w:p>
    <w:p w14:paraId="592B5A90" w14:textId="77777777" w:rsidR="00884A74" w:rsidRDefault="00884A74" w:rsidP="00884A74">
      <w:pPr>
        <w:jc w:val="center"/>
      </w:pPr>
      <w:r>
        <w:rPr>
          <w:b/>
          <w:sz w:val="48"/>
          <w:szCs w:val="48"/>
        </w:rPr>
        <w:lastRenderedPageBreak/>
        <w:t>СОДЕРЖАНИЕ</w:t>
      </w:r>
    </w:p>
    <w:p w14:paraId="6F3E349B" w14:textId="77777777" w:rsidR="00884A74" w:rsidRDefault="00884A74" w:rsidP="00646E05">
      <w:pPr>
        <w:pStyle w:val="a4"/>
        <w:rPr>
          <w:rFonts w:eastAsia="Calibri"/>
          <w:sz w:val="24"/>
          <w:szCs w:val="24"/>
          <w:lang w:eastAsia="en-US"/>
        </w:rPr>
      </w:pPr>
    </w:p>
    <w:p w14:paraId="40750689" w14:textId="77777777" w:rsidR="00646E05" w:rsidRDefault="00646E05" w:rsidP="00646E05">
      <w:pPr>
        <w:pStyle w:val="a4"/>
        <w:jc w:val="right"/>
        <w:rPr>
          <w:rFonts w:eastAsia="Calibri"/>
          <w:sz w:val="24"/>
          <w:szCs w:val="24"/>
          <w:lang w:eastAsia="en-US"/>
        </w:rPr>
      </w:pPr>
    </w:p>
    <w:tbl>
      <w:tblPr>
        <w:tblpPr w:leftFromText="180" w:rightFromText="180" w:bottomFromText="200" w:vertAnchor="text" w:horzAnchor="margin" w:tblpX="-348" w:tblpY="-144"/>
        <w:tblW w:w="10065" w:type="dxa"/>
        <w:tblLayout w:type="fixed"/>
        <w:tblLook w:val="01E0" w:firstRow="1" w:lastRow="1" w:firstColumn="1" w:lastColumn="1" w:noHBand="0" w:noVBand="0"/>
      </w:tblPr>
      <w:tblGrid>
        <w:gridCol w:w="2087"/>
        <w:gridCol w:w="7201"/>
        <w:gridCol w:w="777"/>
      </w:tblGrid>
      <w:tr w:rsidR="00646E05" w:rsidRPr="00CA2884" w14:paraId="07335453" w14:textId="77777777" w:rsidTr="00C42DE5">
        <w:tc>
          <w:tcPr>
            <w:tcW w:w="2087" w:type="dxa"/>
            <w:tcBorders>
              <w:top w:val="single" w:sz="4" w:space="0" w:color="auto"/>
              <w:left w:val="single" w:sz="4" w:space="0" w:color="auto"/>
              <w:bottom w:val="single" w:sz="4" w:space="0" w:color="auto"/>
              <w:right w:val="single" w:sz="4" w:space="0" w:color="auto"/>
            </w:tcBorders>
            <w:vAlign w:val="center"/>
            <w:hideMark/>
          </w:tcPr>
          <w:p w14:paraId="648882B8" w14:textId="77777777" w:rsidR="00646E05" w:rsidRPr="00CA2884" w:rsidRDefault="00646E05" w:rsidP="00CA2884">
            <w:pPr>
              <w:pStyle w:val="2"/>
              <w:spacing w:before="0"/>
              <w:jc w:val="center"/>
              <w:rPr>
                <w:rFonts w:ascii="Times New Roman" w:hAnsi="Times New Roman"/>
                <w:b w:val="0"/>
                <w:color w:val="auto"/>
                <w:sz w:val="24"/>
                <w:szCs w:val="24"/>
                <w:lang w:eastAsia="en-US"/>
              </w:rPr>
            </w:pPr>
            <w:r w:rsidRPr="00CA2884">
              <w:rPr>
                <w:rFonts w:ascii="Times New Roman" w:hAnsi="Times New Roman"/>
                <w:color w:val="auto"/>
                <w:sz w:val="24"/>
                <w:szCs w:val="24"/>
                <w:lang w:eastAsia="en-US"/>
              </w:rPr>
              <w:t>Дата и номер документа</w:t>
            </w:r>
          </w:p>
        </w:tc>
        <w:tc>
          <w:tcPr>
            <w:tcW w:w="7201" w:type="dxa"/>
            <w:tcBorders>
              <w:top w:val="single" w:sz="4" w:space="0" w:color="auto"/>
              <w:left w:val="single" w:sz="4" w:space="0" w:color="auto"/>
              <w:bottom w:val="single" w:sz="4" w:space="0" w:color="auto"/>
              <w:right w:val="single" w:sz="4" w:space="0" w:color="auto"/>
            </w:tcBorders>
            <w:vAlign w:val="center"/>
          </w:tcPr>
          <w:p w14:paraId="640BBB96" w14:textId="77777777" w:rsidR="00646E05" w:rsidRPr="00CA2884" w:rsidRDefault="00646E05" w:rsidP="00CA2884">
            <w:pPr>
              <w:pStyle w:val="2"/>
              <w:spacing w:before="0"/>
              <w:jc w:val="center"/>
              <w:rPr>
                <w:rFonts w:ascii="Times New Roman" w:hAnsi="Times New Roman"/>
                <w:b w:val="0"/>
                <w:color w:val="auto"/>
                <w:sz w:val="24"/>
                <w:szCs w:val="24"/>
                <w:lang w:eastAsia="en-US"/>
              </w:rPr>
            </w:pPr>
          </w:p>
          <w:p w14:paraId="3128552A" w14:textId="77777777" w:rsidR="00646E05" w:rsidRPr="00CA2884" w:rsidRDefault="00646E05" w:rsidP="00CA2884">
            <w:pPr>
              <w:pStyle w:val="2"/>
              <w:spacing w:before="0"/>
              <w:jc w:val="center"/>
              <w:rPr>
                <w:rFonts w:ascii="Times New Roman" w:hAnsi="Times New Roman"/>
                <w:b w:val="0"/>
                <w:color w:val="auto"/>
                <w:sz w:val="24"/>
                <w:szCs w:val="24"/>
                <w:lang w:eastAsia="en-US"/>
              </w:rPr>
            </w:pPr>
            <w:r w:rsidRPr="00CA2884">
              <w:rPr>
                <w:rFonts w:ascii="Times New Roman" w:hAnsi="Times New Roman"/>
                <w:color w:val="auto"/>
                <w:sz w:val="24"/>
                <w:szCs w:val="24"/>
                <w:lang w:eastAsia="en-US"/>
              </w:rPr>
              <w:t>Название документа</w:t>
            </w:r>
          </w:p>
          <w:p w14:paraId="735806C5" w14:textId="77777777" w:rsidR="00646E05" w:rsidRPr="00CA2884" w:rsidRDefault="00646E05" w:rsidP="00CA2884">
            <w:pPr>
              <w:jc w:val="center"/>
              <w:rPr>
                <w:lang w:eastAsia="en-US"/>
              </w:rPr>
            </w:pPr>
          </w:p>
          <w:p w14:paraId="13089D98" w14:textId="77777777" w:rsidR="00646E05" w:rsidRPr="00CA2884" w:rsidRDefault="00646E05" w:rsidP="00CA2884">
            <w:pPr>
              <w:jc w:val="center"/>
              <w:rPr>
                <w:b/>
                <w:lang w:eastAsia="en-US"/>
              </w:rPr>
            </w:pPr>
          </w:p>
        </w:tc>
        <w:tc>
          <w:tcPr>
            <w:tcW w:w="777" w:type="dxa"/>
            <w:tcBorders>
              <w:top w:val="single" w:sz="4" w:space="0" w:color="auto"/>
              <w:left w:val="single" w:sz="4" w:space="0" w:color="auto"/>
              <w:bottom w:val="single" w:sz="4" w:space="0" w:color="auto"/>
              <w:right w:val="single" w:sz="4" w:space="0" w:color="auto"/>
            </w:tcBorders>
            <w:vAlign w:val="center"/>
          </w:tcPr>
          <w:p w14:paraId="4C928498" w14:textId="77777777" w:rsidR="00646E05" w:rsidRPr="00CA2884" w:rsidRDefault="00646E05" w:rsidP="00CA2884">
            <w:pPr>
              <w:pStyle w:val="2"/>
              <w:spacing w:before="0"/>
              <w:jc w:val="center"/>
              <w:rPr>
                <w:rFonts w:ascii="Times New Roman" w:hAnsi="Times New Roman"/>
                <w:b w:val="0"/>
                <w:color w:val="auto"/>
                <w:sz w:val="24"/>
                <w:szCs w:val="24"/>
                <w:lang w:eastAsia="en-US"/>
              </w:rPr>
            </w:pPr>
            <w:r w:rsidRPr="00CA2884">
              <w:rPr>
                <w:rFonts w:ascii="Times New Roman" w:hAnsi="Times New Roman"/>
                <w:color w:val="auto"/>
                <w:sz w:val="24"/>
                <w:szCs w:val="24"/>
                <w:lang w:eastAsia="en-US"/>
              </w:rPr>
              <w:t>стр.</w:t>
            </w:r>
          </w:p>
          <w:p w14:paraId="2BF593C9" w14:textId="77777777" w:rsidR="00646E05" w:rsidRPr="00CA2884" w:rsidRDefault="00646E05" w:rsidP="00CA2884">
            <w:pPr>
              <w:pStyle w:val="2"/>
              <w:spacing w:before="0"/>
              <w:jc w:val="center"/>
              <w:rPr>
                <w:rFonts w:ascii="Times New Roman" w:hAnsi="Times New Roman"/>
                <w:b w:val="0"/>
                <w:color w:val="auto"/>
                <w:sz w:val="24"/>
                <w:szCs w:val="24"/>
                <w:lang w:eastAsia="en-US"/>
              </w:rPr>
            </w:pPr>
          </w:p>
        </w:tc>
      </w:tr>
      <w:tr w:rsidR="00646E05" w:rsidRPr="00CA2884" w14:paraId="737DBBAB" w14:textId="77777777" w:rsidTr="00CA2884">
        <w:trPr>
          <w:trHeight w:val="575"/>
        </w:trPr>
        <w:tc>
          <w:tcPr>
            <w:tcW w:w="10065" w:type="dxa"/>
            <w:gridSpan w:val="3"/>
            <w:tcBorders>
              <w:top w:val="single" w:sz="4" w:space="0" w:color="auto"/>
              <w:left w:val="single" w:sz="4" w:space="0" w:color="auto"/>
              <w:bottom w:val="single" w:sz="4" w:space="0" w:color="auto"/>
              <w:right w:val="single" w:sz="4" w:space="0" w:color="auto"/>
            </w:tcBorders>
          </w:tcPr>
          <w:p w14:paraId="5736A082" w14:textId="77777777" w:rsidR="00C42DE5" w:rsidRPr="00CA2884" w:rsidRDefault="004E1AF8" w:rsidP="00CA2884">
            <w:pPr>
              <w:jc w:val="center"/>
              <w:rPr>
                <w:b/>
                <w:lang w:eastAsia="en-US"/>
              </w:rPr>
            </w:pPr>
            <w:r>
              <w:rPr>
                <w:b/>
                <w:lang w:eastAsia="en-US"/>
              </w:rPr>
              <w:t xml:space="preserve">Раздел 1. </w:t>
            </w:r>
            <w:r w:rsidR="00646E05" w:rsidRPr="00CA2884">
              <w:rPr>
                <w:b/>
                <w:lang w:eastAsia="en-US"/>
              </w:rPr>
              <w:t>Р</w:t>
            </w:r>
            <w:r w:rsidR="00C42DE5" w:rsidRPr="00CA2884">
              <w:rPr>
                <w:b/>
                <w:lang w:eastAsia="en-US"/>
              </w:rPr>
              <w:t xml:space="preserve"> Е Ш Е Н И Я</w:t>
            </w:r>
          </w:p>
          <w:p w14:paraId="65B88972" w14:textId="77777777" w:rsidR="00646E05" w:rsidRPr="00CA2884" w:rsidRDefault="00C42DE5" w:rsidP="00CA2884">
            <w:pPr>
              <w:jc w:val="center"/>
              <w:rPr>
                <w:lang w:eastAsia="en-US"/>
              </w:rPr>
            </w:pPr>
            <w:r w:rsidRPr="00CA2884">
              <w:rPr>
                <w:b/>
                <w:lang w:eastAsia="en-US"/>
              </w:rPr>
              <w:t>Сещинского сельского</w:t>
            </w:r>
            <w:r w:rsidR="00646E05" w:rsidRPr="00CA2884">
              <w:rPr>
                <w:b/>
                <w:lang w:eastAsia="en-US"/>
              </w:rPr>
              <w:t xml:space="preserve"> Совета народных депутатов</w:t>
            </w:r>
          </w:p>
        </w:tc>
      </w:tr>
      <w:tr w:rsidR="00646E05" w:rsidRPr="00CA2884" w14:paraId="2121C11F" w14:textId="77777777" w:rsidTr="00CA2884">
        <w:trPr>
          <w:trHeight w:val="428"/>
        </w:trPr>
        <w:tc>
          <w:tcPr>
            <w:tcW w:w="2087" w:type="dxa"/>
            <w:tcBorders>
              <w:top w:val="single" w:sz="4" w:space="0" w:color="auto"/>
              <w:left w:val="single" w:sz="4" w:space="0" w:color="auto"/>
              <w:bottom w:val="single" w:sz="4" w:space="0" w:color="auto"/>
              <w:right w:val="single" w:sz="4" w:space="0" w:color="auto"/>
            </w:tcBorders>
            <w:hideMark/>
          </w:tcPr>
          <w:p w14:paraId="3995867C" w14:textId="1656DB3C" w:rsidR="00646E05" w:rsidRPr="00CA2884" w:rsidRDefault="00646E05" w:rsidP="00CA2884">
            <w:pPr>
              <w:rPr>
                <w:rFonts w:eastAsia="Calibri"/>
                <w:lang w:eastAsia="en-US"/>
              </w:rPr>
            </w:pPr>
          </w:p>
        </w:tc>
        <w:tc>
          <w:tcPr>
            <w:tcW w:w="7201" w:type="dxa"/>
            <w:tcBorders>
              <w:top w:val="single" w:sz="4" w:space="0" w:color="auto"/>
              <w:left w:val="single" w:sz="4" w:space="0" w:color="auto"/>
              <w:bottom w:val="single" w:sz="4" w:space="0" w:color="auto"/>
              <w:right w:val="single" w:sz="4" w:space="0" w:color="auto"/>
            </w:tcBorders>
            <w:hideMark/>
          </w:tcPr>
          <w:p w14:paraId="38550429" w14:textId="52F35CCD" w:rsidR="00646E05" w:rsidRPr="00CA2884" w:rsidRDefault="00646E05" w:rsidP="00AD7AB8">
            <w:pPr>
              <w:jc w:val="both"/>
            </w:pPr>
          </w:p>
        </w:tc>
        <w:tc>
          <w:tcPr>
            <w:tcW w:w="777" w:type="dxa"/>
            <w:tcBorders>
              <w:top w:val="single" w:sz="4" w:space="0" w:color="auto"/>
              <w:left w:val="single" w:sz="4" w:space="0" w:color="auto"/>
              <w:bottom w:val="single" w:sz="4" w:space="0" w:color="auto"/>
              <w:right w:val="single" w:sz="4" w:space="0" w:color="auto"/>
            </w:tcBorders>
          </w:tcPr>
          <w:p w14:paraId="308D6CD1" w14:textId="77777777" w:rsidR="00646E05" w:rsidRPr="00CA2884" w:rsidRDefault="00646E05" w:rsidP="00CA2884">
            <w:pPr>
              <w:pStyle w:val="2"/>
              <w:spacing w:before="0"/>
              <w:rPr>
                <w:rFonts w:ascii="Times New Roman" w:hAnsi="Times New Roman"/>
                <w:b w:val="0"/>
                <w:color w:val="000000" w:themeColor="text1"/>
                <w:sz w:val="24"/>
                <w:szCs w:val="24"/>
                <w:lang w:eastAsia="en-US"/>
              </w:rPr>
            </w:pPr>
          </w:p>
          <w:p w14:paraId="3C945230" w14:textId="77777777" w:rsidR="00646E05" w:rsidRPr="00CA2884" w:rsidRDefault="00CA2884" w:rsidP="00CA2884">
            <w:pPr>
              <w:rPr>
                <w:lang w:eastAsia="en-US"/>
              </w:rPr>
            </w:pPr>
            <w:r>
              <w:rPr>
                <w:lang w:eastAsia="en-US"/>
              </w:rPr>
              <w:t xml:space="preserve"> </w:t>
            </w:r>
          </w:p>
        </w:tc>
      </w:tr>
      <w:tr w:rsidR="00CA2884" w:rsidRPr="00CA2884" w14:paraId="7A803601" w14:textId="77777777" w:rsidTr="00CA2884">
        <w:trPr>
          <w:trHeight w:val="588"/>
        </w:trPr>
        <w:tc>
          <w:tcPr>
            <w:tcW w:w="10065" w:type="dxa"/>
            <w:gridSpan w:val="3"/>
            <w:tcBorders>
              <w:top w:val="single" w:sz="4" w:space="0" w:color="auto"/>
              <w:left w:val="single" w:sz="4" w:space="0" w:color="auto"/>
              <w:bottom w:val="single" w:sz="4" w:space="0" w:color="auto"/>
              <w:right w:val="single" w:sz="4" w:space="0" w:color="auto"/>
            </w:tcBorders>
          </w:tcPr>
          <w:p w14:paraId="7B03075D" w14:textId="77777777" w:rsidR="00CA2884" w:rsidRPr="00CA2884" w:rsidRDefault="002C7FA0" w:rsidP="00CA2884">
            <w:pPr>
              <w:jc w:val="center"/>
              <w:rPr>
                <w:b/>
                <w:lang w:eastAsia="en-US"/>
              </w:rPr>
            </w:pPr>
            <w:r>
              <w:rPr>
                <w:b/>
                <w:lang w:eastAsia="en-US"/>
              </w:rPr>
              <w:t xml:space="preserve">Раздел 2. </w:t>
            </w:r>
            <w:r w:rsidR="00CA2884">
              <w:rPr>
                <w:b/>
                <w:lang w:eastAsia="en-US"/>
              </w:rPr>
              <w:t>П О С Т А Н О В Л Е Н И Я</w:t>
            </w:r>
          </w:p>
          <w:p w14:paraId="3E3E639C" w14:textId="77777777" w:rsidR="00CA2884" w:rsidRPr="00CA2884" w:rsidRDefault="00CA2884" w:rsidP="00CA2884">
            <w:pPr>
              <w:jc w:val="center"/>
              <w:rPr>
                <w:lang w:eastAsia="en-US"/>
              </w:rPr>
            </w:pPr>
            <w:r w:rsidRPr="00CA2884">
              <w:rPr>
                <w:b/>
                <w:lang w:eastAsia="en-US"/>
              </w:rPr>
              <w:t>Сещинско</w:t>
            </w:r>
            <w:r>
              <w:rPr>
                <w:b/>
                <w:lang w:eastAsia="en-US"/>
              </w:rPr>
              <w:t>й</w:t>
            </w:r>
            <w:r w:rsidRPr="00CA2884">
              <w:rPr>
                <w:b/>
                <w:lang w:eastAsia="en-US"/>
              </w:rPr>
              <w:t xml:space="preserve"> сельско</w:t>
            </w:r>
            <w:r>
              <w:rPr>
                <w:b/>
                <w:lang w:eastAsia="en-US"/>
              </w:rPr>
              <w:t>й администрации</w:t>
            </w:r>
          </w:p>
        </w:tc>
      </w:tr>
      <w:tr w:rsidR="006D605C" w:rsidRPr="00CA2884" w14:paraId="3795C1C8" w14:textId="77777777" w:rsidTr="00CA2884">
        <w:trPr>
          <w:trHeight w:val="513"/>
        </w:trPr>
        <w:tc>
          <w:tcPr>
            <w:tcW w:w="2087" w:type="dxa"/>
            <w:tcBorders>
              <w:top w:val="single" w:sz="4" w:space="0" w:color="auto"/>
              <w:left w:val="single" w:sz="4" w:space="0" w:color="auto"/>
              <w:bottom w:val="single" w:sz="4" w:space="0" w:color="auto"/>
              <w:right w:val="single" w:sz="4" w:space="0" w:color="auto"/>
            </w:tcBorders>
          </w:tcPr>
          <w:p w14:paraId="3B08E3D5" w14:textId="55946E0A" w:rsidR="006D605C" w:rsidRDefault="006D605C" w:rsidP="00CA2884">
            <w:pPr>
              <w:rPr>
                <w:rFonts w:eastAsia="Calibri"/>
                <w:lang w:eastAsia="en-US"/>
              </w:rPr>
            </w:pPr>
            <w:r>
              <w:rPr>
                <w:rFonts w:eastAsia="Calibri"/>
                <w:lang w:eastAsia="en-US"/>
              </w:rPr>
              <w:t>12.01.2024 №4</w:t>
            </w:r>
          </w:p>
        </w:tc>
        <w:tc>
          <w:tcPr>
            <w:tcW w:w="7201" w:type="dxa"/>
            <w:tcBorders>
              <w:top w:val="single" w:sz="4" w:space="0" w:color="auto"/>
              <w:left w:val="single" w:sz="4" w:space="0" w:color="auto"/>
              <w:bottom w:val="single" w:sz="4" w:space="0" w:color="auto"/>
              <w:right w:val="single" w:sz="4" w:space="0" w:color="auto"/>
            </w:tcBorders>
          </w:tcPr>
          <w:p w14:paraId="5F193E50" w14:textId="1FCAB1C9" w:rsidR="006D605C" w:rsidRPr="006D605C" w:rsidRDefault="006D605C" w:rsidP="006D605C">
            <w:pPr>
              <w:jc w:val="both"/>
              <w:rPr>
                <w:b/>
                <w:bCs/>
              </w:rPr>
            </w:pPr>
            <w:r w:rsidRPr="006D605C">
              <w:t>Об утверждении перечня объектов,</w:t>
            </w:r>
            <w:r>
              <w:t xml:space="preserve"> </w:t>
            </w:r>
            <w:r w:rsidRPr="006D605C">
              <w:t xml:space="preserve">в отношении которых </w:t>
            </w:r>
            <w:r>
              <w:t>п</w:t>
            </w:r>
            <w:r w:rsidRPr="006D605C">
              <w:t>ланируется</w:t>
            </w:r>
            <w:r>
              <w:t xml:space="preserve"> </w:t>
            </w:r>
            <w:r w:rsidRPr="006D605C">
              <w:t>заключение концессионных соглашений в 2024 году</w:t>
            </w:r>
          </w:p>
        </w:tc>
        <w:tc>
          <w:tcPr>
            <w:tcW w:w="777" w:type="dxa"/>
            <w:tcBorders>
              <w:top w:val="single" w:sz="4" w:space="0" w:color="auto"/>
              <w:left w:val="single" w:sz="4" w:space="0" w:color="auto"/>
              <w:bottom w:val="single" w:sz="4" w:space="0" w:color="auto"/>
              <w:right w:val="single" w:sz="4" w:space="0" w:color="auto"/>
            </w:tcBorders>
          </w:tcPr>
          <w:p w14:paraId="66787E64" w14:textId="77777777" w:rsidR="006D605C" w:rsidRPr="00CA2884" w:rsidRDefault="006D605C" w:rsidP="00CA2884">
            <w:pPr>
              <w:pStyle w:val="2"/>
              <w:spacing w:before="0"/>
              <w:rPr>
                <w:rFonts w:ascii="Times New Roman" w:hAnsi="Times New Roman"/>
                <w:b w:val="0"/>
                <w:color w:val="000000" w:themeColor="text1"/>
                <w:sz w:val="24"/>
                <w:szCs w:val="24"/>
                <w:lang w:eastAsia="en-US"/>
              </w:rPr>
            </w:pPr>
          </w:p>
        </w:tc>
      </w:tr>
      <w:tr w:rsidR="00646E05" w:rsidRPr="00CA2884" w14:paraId="5B07BD91" w14:textId="77777777" w:rsidTr="00CA2884">
        <w:trPr>
          <w:trHeight w:val="513"/>
        </w:trPr>
        <w:tc>
          <w:tcPr>
            <w:tcW w:w="2087" w:type="dxa"/>
            <w:tcBorders>
              <w:top w:val="single" w:sz="4" w:space="0" w:color="auto"/>
              <w:left w:val="single" w:sz="4" w:space="0" w:color="auto"/>
              <w:bottom w:val="single" w:sz="4" w:space="0" w:color="auto"/>
              <w:right w:val="single" w:sz="4" w:space="0" w:color="auto"/>
            </w:tcBorders>
            <w:hideMark/>
          </w:tcPr>
          <w:p w14:paraId="23A4B881" w14:textId="451D1DC0" w:rsidR="002E2F6A" w:rsidRPr="00CA2884" w:rsidRDefault="00640F8A" w:rsidP="00CA2884">
            <w:pPr>
              <w:rPr>
                <w:rFonts w:eastAsia="Calibri"/>
                <w:lang w:eastAsia="en-US"/>
              </w:rPr>
            </w:pPr>
            <w:r>
              <w:rPr>
                <w:rFonts w:eastAsia="Calibri"/>
                <w:lang w:eastAsia="en-US"/>
              </w:rPr>
              <w:t>12.01.2024 №5</w:t>
            </w:r>
          </w:p>
        </w:tc>
        <w:tc>
          <w:tcPr>
            <w:tcW w:w="7201" w:type="dxa"/>
            <w:tcBorders>
              <w:top w:val="single" w:sz="4" w:space="0" w:color="auto"/>
              <w:left w:val="single" w:sz="4" w:space="0" w:color="auto"/>
              <w:bottom w:val="single" w:sz="4" w:space="0" w:color="auto"/>
              <w:right w:val="single" w:sz="4" w:space="0" w:color="auto"/>
            </w:tcBorders>
            <w:hideMark/>
          </w:tcPr>
          <w:p w14:paraId="0146F553" w14:textId="7F23A1D3" w:rsidR="00646E05" w:rsidRPr="00CA2884" w:rsidRDefault="00640F8A" w:rsidP="00640F8A">
            <w:pPr>
              <w:jc w:val="both"/>
            </w:pPr>
            <w:r w:rsidRPr="00640F8A">
              <w:rPr>
                <w:bCs/>
              </w:rPr>
              <w:t>О внесении изменений в «Порядок санкционирования оплаты денежных обязательств получателей средств бюджета Сещинского сельского поселения</w:t>
            </w:r>
            <w:r>
              <w:rPr>
                <w:bCs/>
              </w:rPr>
              <w:t xml:space="preserve"> </w:t>
            </w:r>
            <w:r w:rsidRPr="00640F8A">
              <w:rPr>
                <w:bCs/>
              </w:rPr>
              <w:t>Дубровского муниципального района Брянской области и администраторов источников финансирования дефицита бюджета Сещинского сельского поселения</w:t>
            </w:r>
            <w:r>
              <w:rPr>
                <w:bCs/>
              </w:rPr>
              <w:t xml:space="preserve"> </w:t>
            </w:r>
            <w:r w:rsidRPr="00640F8A">
              <w:rPr>
                <w:bCs/>
              </w:rPr>
              <w:t>Дубровского муниципального района Брянской области»,</w:t>
            </w:r>
            <w:r>
              <w:rPr>
                <w:bCs/>
              </w:rPr>
              <w:t xml:space="preserve"> </w:t>
            </w:r>
            <w:r w:rsidRPr="00640F8A">
              <w:rPr>
                <w:bCs/>
              </w:rPr>
              <w:t>утвержденный Постановлением Сещинской сельской администрации № 93 от 27.12.2021 года.</w:t>
            </w:r>
          </w:p>
        </w:tc>
        <w:tc>
          <w:tcPr>
            <w:tcW w:w="777" w:type="dxa"/>
            <w:tcBorders>
              <w:top w:val="single" w:sz="4" w:space="0" w:color="auto"/>
              <w:left w:val="single" w:sz="4" w:space="0" w:color="auto"/>
              <w:bottom w:val="single" w:sz="4" w:space="0" w:color="auto"/>
              <w:right w:val="single" w:sz="4" w:space="0" w:color="auto"/>
            </w:tcBorders>
            <w:hideMark/>
          </w:tcPr>
          <w:p w14:paraId="1A3E1712" w14:textId="77777777" w:rsidR="00646E05" w:rsidRPr="00CA2884" w:rsidRDefault="00646E05" w:rsidP="00CA2884">
            <w:pPr>
              <w:pStyle w:val="2"/>
              <w:spacing w:before="0"/>
              <w:rPr>
                <w:rFonts w:ascii="Times New Roman" w:hAnsi="Times New Roman"/>
                <w:b w:val="0"/>
                <w:color w:val="000000" w:themeColor="text1"/>
                <w:sz w:val="24"/>
                <w:szCs w:val="24"/>
                <w:lang w:eastAsia="en-US"/>
              </w:rPr>
            </w:pPr>
          </w:p>
        </w:tc>
      </w:tr>
      <w:tr w:rsidR="00CA2884" w:rsidRPr="00CA2884" w14:paraId="6509AE2B" w14:textId="77777777" w:rsidTr="00CA2884">
        <w:trPr>
          <w:trHeight w:val="407"/>
        </w:trPr>
        <w:tc>
          <w:tcPr>
            <w:tcW w:w="2087" w:type="dxa"/>
            <w:tcBorders>
              <w:top w:val="single" w:sz="4" w:space="0" w:color="auto"/>
              <w:left w:val="single" w:sz="4" w:space="0" w:color="auto"/>
              <w:bottom w:val="single" w:sz="4" w:space="0" w:color="auto"/>
              <w:right w:val="single" w:sz="4" w:space="0" w:color="auto"/>
            </w:tcBorders>
          </w:tcPr>
          <w:p w14:paraId="53005993" w14:textId="5112FD15" w:rsidR="00CA2884" w:rsidRPr="00CA2884" w:rsidRDefault="00696B44" w:rsidP="00CA2884">
            <w:pPr>
              <w:rPr>
                <w:rFonts w:eastAsia="Calibri"/>
                <w:lang w:eastAsia="en-US"/>
              </w:rPr>
            </w:pPr>
            <w:r>
              <w:rPr>
                <w:rFonts w:eastAsia="Calibri"/>
                <w:lang w:eastAsia="en-US"/>
              </w:rPr>
              <w:t>22.01.2024 №7</w:t>
            </w:r>
          </w:p>
        </w:tc>
        <w:tc>
          <w:tcPr>
            <w:tcW w:w="7201" w:type="dxa"/>
            <w:tcBorders>
              <w:top w:val="single" w:sz="4" w:space="0" w:color="auto"/>
              <w:left w:val="single" w:sz="4" w:space="0" w:color="auto"/>
              <w:bottom w:val="single" w:sz="4" w:space="0" w:color="auto"/>
              <w:right w:val="single" w:sz="4" w:space="0" w:color="auto"/>
            </w:tcBorders>
          </w:tcPr>
          <w:p w14:paraId="1CCD37E9" w14:textId="5E3DA75D" w:rsidR="00696B44" w:rsidRPr="00696B44" w:rsidRDefault="00696B44" w:rsidP="00696B44">
            <w:pPr>
              <w:jc w:val="both"/>
            </w:pPr>
            <w:r w:rsidRPr="00696B44">
              <w:t xml:space="preserve">Об утверждении Порядка учета бюджетных и денежных </w:t>
            </w:r>
            <w:r>
              <w:t>о</w:t>
            </w:r>
            <w:r w:rsidRPr="00696B44">
              <w:t>бязательств получателей средств бюджета Сещинского сельского</w:t>
            </w:r>
          </w:p>
          <w:p w14:paraId="4F794228" w14:textId="7E4A72BF" w:rsidR="00CA2884" w:rsidRPr="00CA2884" w:rsidRDefault="00696B44" w:rsidP="00696B44">
            <w:pPr>
              <w:jc w:val="both"/>
            </w:pPr>
            <w:r w:rsidRPr="00696B44">
              <w:t xml:space="preserve"> поселения Дубровского муниципального района Брянской области, территориальными органами Федерального казначейства</w:t>
            </w:r>
          </w:p>
        </w:tc>
        <w:tc>
          <w:tcPr>
            <w:tcW w:w="777" w:type="dxa"/>
            <w:tcBorders>
              <w:top w:val="single" w:sz="4" w:space="0" w:color="auto"/>
              <w:left w:val="single" w:sz="4" w:space="0" w:color="auto"/>
              <w:bottom w:val="single" w:sz="4" w:space="0" w:color="auto"/>
              <w:right w:val="single" w:sz="4" w:space="0" w:color="auto"/>
            </w:tcBorders>
          </w:tcPr>
          <w:p w14:paraId="79EBC5A1" w14:textId="77777777" w:rsidR="00CA2884" w:rsidRPr="00CA2884" w:rsidRDefault="00CA2884" w:rsidP="00CA2884">
            <w:pPr>
              <w:pStyle w:val="2"/>
              <w:spacing w:before="0"/>
              <w:rPr>
                <w:rFonts w:ascii="Times New Roman" w:hAnsi="Times New Roman"/>
                <w:b w:val="0"/>
                <w:color w:val="000000" w:themeColor="text1"/>
                <w:sz w:val="24"/>
                <w:szCs w:val="24"/>
                <w:lang w:eastAsia="en-US"/>
              </w:rPr>
            </w:pPr>
          </w:p>
        </w:tc>
      </w:tr>
      <w:tr w:rsidR="00CA2884" w:rsidRPr="00CA2884" w14:paraId="72D50CDB" w14:textId="77777777" w:rsidTr="00CA2884">
        <w:trPr>
          <w:trHeight w:val="407"/>
        </w:trPr>
        <w:tc>
          <w:tcPr>
            <w:tcW w:w="2087" w:type="dxa"/>
            <w:tcBorders>
              <w:top w:val="single" w:sz="4" w:space="0" w:color="auto"/>
              <w:left w:val="single" w:sz="4" w:space="0" w:color="auto"/>
              <w:bottom w:val="single" w:sz="4" w:space="0" w:color="auto"/>
              <w:right w:val="single" w:sz="4" w:space="0" w:color="auto"/>
            </w:tcBorders>
          </w:tcPr>
          <w:p w14:paraId="3F6B8B0D" w14:textId="623BAB73" w:rsidR="00CA2884" w:rsidRPr="00CA2884" w:rsidRDefault="00AB3361" w:rsidP="00CA2884">
            <w:pPr>
              <w:rPr>
                <w:rFonts w:eastAsia="Calibri"/>
                <w:lang w:eastAsia="en-US"/>
              </w:rPr>
            </w:pPr>
            <w:r>
              <w:rPr>
                <w:rFonts w:eastAsia="Calibri"/>
                <w:lang w:eastAsia="en-US"/>
              </w:rPr>
              <w:t>22.01.2024 №8</w:t>
            </w:r>
          </w:p>
        </w:tc>
        <w:tc>
          <w:tcPr>
            <w:tcW w:w="7201" w:type="dxa"/>
            <w:tcBorders>
              <w:top w:val="single" w:sz="4" w:space="0" w:color="auto"/>
              <w:left w:val="single" w:sz="4" w:space="0" w:color="auto"/>
              <w:bottom w:val="single" w:sz="4" w:space="0" w:color="auto"/>
              <w:right w:val="single" w:sz="4" w:space="0" w:color="auto"/>
            </w:tcBorders>
          </w:tcPr>
          <w:p w14:paraId="1BC24CFD" w14:textId="5F910646" w:rsidR="00CA2884" w:rsidRPr="00CA2884" w:rsidRDefault="00AB3361" w:rsidP="00AB3361">
            <w:pPr>
              <w:jc w:val="both"/>
            </w:pPr>
            <w:r w:rsidRPr="00AB3361">
              <w:t>Об утверждении Положения о содержании мест захоронений и организации ритуальных услуг на территории Сещинского сельского поселения Дубровского муниципального района Брянской области</w:t>
            </w:r>
          </w:p>
        </w:tc>
        <w:tc>
          <w:tcPr>
            <w:tcW w:w="777" w:type="dxa"/>
            <w:tcBorders>
              <w:top w:val="single" w:sz="4" w:space="0" w:color="auto"/>
              <w:left w:val="single" w:sz="4" w:space="0" w:color="auto"/>
              <w:bottom w:val="single" w:sz="4" w:space="0" w:color="auto"/>
              <w:right w:val="single" w:sz="4" w:space="0" w:color="auto"/>
            </w:tcBorders>
          </w:tcPr>
          <w:p w14:paraId="08104288" w14:textId="77777777" w:rsidR="00CA2884" w:rsidRPr="00CA2884" w:rsidRDefault="00CA2884" w:rsidP="00CA2884">
            <w:pPr>
              <w:pStyle w:val="2"/>
              <w:spacing w:before="0"/>
              <w:rPr>
                <w:rFonts w:ascii="Times New Roman" w:hAnsi="Times New Roman"/>
                <w:b w:val="0"/>
                <w:color w:val="000000" w:themeColor="text1"/>
                <w:sz w:val="24"/>
                <w:szCs w:val="24"/>
                <w:lang w:eastAsia="en-US"/>
              </w:rPr>
            </w:pPr>
          </w:p>
        </w:tc>
      </w:tr>
      <w:tr w:rsidR="00BD1CF2" w:rsidRPr="00CA2884" w14:paraId="0B33807D" w14:textId="77777777" w:rsidTr="00B6705F">
        <w:trPr>
          <w:trHeight w:val="407"/>
        </w:trPr>
        <w:tc>
          <w:tcPr>
            <w:tcW w:w="10065" w:type="dxa"/>
            <w:gridSpan w:val="3"/>
            <w:tcBorders>
              <w:top w:val="single" w:sz="4" w:space="0" w:color="auto"/>
              <w:left w:val="single" w:sz="4" w:space="0" w:color="auto"/>
              <w:bottom w:val="single" w:sz="4" w:space="0" w:color="auto"/>
              <w:right w:val="single" w:sz="4" w:space="0" w:color="auto"/>
            </w:tcBorders>
          </w:tcPr>
          <w:p w14:paraId="725B2943" w14:textId="77777777" w:rsidR="00AD2C40" w:rsidRDefault="00833738" w:rsidP="00BD1CF2">
            <w:pPr>
              <w:pStyle w:val="2"/>
              <w:spacing w:before="0"/>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 xml:space="preserve">Раздел 3. </w:t>
            </w:r>
            <w:r w:rsidR="00BD1CF2">
              <w:rPr>
                <w:rFonts w:ascii="Times New Roman" w:hAnsi="Times New Roman"/>
                <w:color w:val="000000" w:themeColor="text1"/>
                <w:sz w:val="24"/>
                <w:szCs w:val="24"/>
                <w:lang w:eastAsia="en-US"/>
              </w:rPr>
              <w:t xml:space="preserve">Сещинская сельская администрация </w:t>
            </w:r>
          </w:p>
          <w:p w14:paraId="2E4AEB59" w14:textId="77777777" w:rsidR="00BD1CF2" w:rsidRPr="00BD1CF2" w:rsidRDefault="00BD1CF2" w:rsidP="00BD1CF2">
            <w:pPr>
              <w:pStyle w:val="2"/>
              <w:spacing w:before="0"/>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ИНФОРМИРУЕТ:</w:t>
            </w:r>
          </w:p>
        </w:tc>
      </w:tr>
      <w:tr w:rsidR="00CA2884" w:rsidRPr="00CA2884" w14:paraId="0C62014D" w14:textId="77777777" w:rsidTr="00CA2884">
        <w:trPr>
          <w:trHeight w:val="407"/>
        </w:trPr>
        <w:tc>
          <w:tcPr>
            <w:tcW w:w="2087" w:type="dxa"/>
            <w:tcBorders>
              <w:top w:val="single" w:sz="4" w:space="0" w:color="auto"/>
              <w:left w:val="single" w:sz="4" w:space="0" w:color="auto"/>
              <w:bottom w:val="single" w:sz="4" w:space="0" w:color="auto"/>
              <w:right w:val="single" w:sz="4" w:space="0" w:color="auto"/>
            </w:tcBorders>
          </w:tcPr>
          <w:p w14:paraId="51D4F601" w14:textId="77777777" w:rsidR="00CA2884" w:rsidRPr="00CA2884" w:rsidRDefault="00CA2884" w:rsidP="00CA2884">
            <w:pPr>
              <w:rPr>
                <w:rFonts w:eastAsia="Calibri"/>
                <w:lang w:eastAsia="en-US"/>
              </w:rPr>
            </w:pPr>
          </w:p>
        </w:tc>
        <w:tc>
          <w:tcPr>
            <w:tcW w:w="7201" w:type="dxa"/>
            <w:tcBorders>
              <w:top w:val="single" w:sz="4" w:space="0" w:color="auto"/>
              <w:left w:val="single" w:sz="4" w:space="0" w:color="auto"/>
              <w:bottom w:val="single" w:sz="4" w:space="0" w:color="auto"/>
              <w:right w:val="single" w:sz="4" w:space="0" w:color="auto"/>
            </w:tcBorders>
          </w:tcPr>
          <w:p w14:paraId="71EE5FD9" w14:textId="77777777" w:rsidR="00CA2884" w:rsidRPr="00CA2884" w:rsidRDefault="00CA2884" w:rsidP="00CA2884"/>
        </w:tc>
        <w:tc>
          <w:tcPr>
            <w:tcW w:w="777" w:type="dxa"/>
            <w:tcBorders>
              <w:top w:val="single" w:sz="4" w:space="0" w:color="auto"/>
              <w:left w:val="single" w:sz="4" w:space="0" w:color="auto"/>
              <w:bottom w:val="single" w:sz="4" w:space="0" w:color="auto"/>
              <w:right w:val="single" w:sz="4" w:space="0" w:color="auto"/>
            </w:tcBorders>
          </w:tcPr>
          <w:p w14:paraId="60DFFFB7" w14:textId="77777777" w:rsidR="00CA2884" w:rsidRPr="00CA2884" w:rsidRDefault="00CA2884" w:rsidP="00CA2884">
            <w:pPr>
              <w:pStyle w:val="2"/>
              <w:spacing w:before="0"/>
              <w:rPr>
                <w:rFonts w:ascii="Times New Roman" w:hAnsi="Times New Roman"/>
                <w:b w:val="0"/>
                <w:color w:val="000000" w:themeColor="text1"/>
                <w:sz w:val="24"/>
                <w:szCs w:val="24"/>
                <w:lang w:eastAsia="en-US"/>
              </w:rPr>
            </w:pPr>
          </w:p>
        </w:tc>
      </w:tr>
    </w:tbl>
    <w:p w14:paraId="26D89714" w14:textId="77777777" w:rsidR="00646E05" w:rsidRDefault="00646E05" w:rsidP="00646E05"/>
    <w:p w14:paraId="5E28A544" w14:textId="77777777" w:rsidR="00646E05" w:rsidRDefault="00646E05" w:rsidP="00646E05"/>
    <w:p w14:paraId="58591B16" w14:textId="77777777" w:rsidR="00646E05" w:rsidRDefault="00646E05" w:rsidP="00646E05"/>
    <w:p w14:paraId="6D70FEB8" w14:textId="77777777" w:rsidR="00646E05" w:rsidRDefault="00646E05" w:rsidP="00646E05"/>
    <w:p w14:paraId="22E8CFFB" w14:textId="77777777" w:rsidR="00646E05" w:rsidRDefault="00646E05" w:rsidP="00646E05"/>
    <w:p w14:paraId="587FA2D4" w14:textId="77777777" w:rsidR="00646E05" w:rsidRDefault="00646E05" w:rsidP="00646E05"/>
    <w:p w14:paraId="33968645" w14:textId="77777777" w:rsidR="00646E05" w:rsidRDefault="00646E05" w:rsidP="00646E05"/>
    <w:p w14:paraId="30A9C415" w14:textId="77777777" w:rsidR="00646E05" w:rsidRDefault="00646E05" w:rsidP="00646E05"/>
    <w:p w14:paraId="7BD42A40" w14:textId="77777777" w:rsidR="00646E05" w:rsidRDefault="00646E05" w:rsidP="00646E05"/>
    <w:p w14:paraId="1565C42D" w14:textId="77777777" w:rsidR="00646E05" w:rsidRDefault="00646E05" w:rsidP="00646E05"/>
    <w:p w14:paraId="7C23AD9D" w14:textId="77777777" w:rsidR="00646E05" w:rsidRDefault="00646E05" w:rsidP="00646E05"/>
    <w:p w14:paraId="11CBC026" w14:textId="77777777" w:rsidR="00646E05" w:rsidRDefault="00646E05" w:rsidP="00646E05">
      <w:r>
        <w:t xml:space="preserve">                                              </w:t>
      </w:r>
    </w:p>
    <w:p w14:paraId="5097389C" w14:textId="77777777" w:rsidR="00646E05" w:rsidRDefault="00646E05" w:rsidP="00646E05"/>
    <w:p w14:paraId="5463AB76" w14:textId="77777777" w:rsidR="00646E05" w:rsidRDefault="00646E05" w:rsidP="00646E05"/>
    <w:p w14:paraId="0EB5B233" w14:textId="77777777" w:rsidR="00646E05" w:rsidRDefault="00646E05" w:rsidP="00646E05"/>
    <w:p w14:paraId="6B820A51" w14:textId="77777777" w:rsidR="00646E05" w:rsidRDefault="00646E05" w:rsidP="00646E05"/>
    <w:p w14:paraId="76D2C3AD" w14:textId="77777777" w:rsidR="00B84036" w:rsidRDefault="00646E05" w:rsidP="00646E05">
      <w:r>
        <w:t xml:space="preserve">                                               </w:t>
      </w:r>
    </w:p>
    <w:p w14:paraId="6F419800" w14:textId="77777777" w:rsidR="00195501" w:rsidRDefault="00195501" w:rsidP="00AD2C40">
      <w:pPr>
        <w:jc w:val="center"/>
        <w:rPr>
          <w:b/>
          <w:sz w:val="32"/>
          <w:szCs w:val="32"/>
          <w:u w:val="single"/>
          <w:lang w:eastAsia="en-US"/>
        </w:rPr>
      </w:pPr>
    </w:p>
    <w:p w14:paraId="07C60B45" w14:textId="77777777" w:rsidR="00195501" w:rsidRDefault="00195501" w:rsidP="00AD2C40">
      <w:pPr>
        <w:jc w:val="center"/>
        <w:rPr>
          <w:b/>
          <w:sz w:val="32"/>
          <w:szCs w:val="32"/>
          <w:u w:val="single"/>
          <w:lang w:eastAsia="en-US"/>
        </w:rPr>
      </w:pPr>
    </w:p>
    <w:p w14:paraId="660F6ED8" w14:textId="77777777" w:rsidR="00195501" w:rsidRDefault="00195501" w:rsidP="00AD2C40">
      <w:pPr>
        <w:jc w:val="center"/>
        <w:rPr>
          <w:b/>
          <w:sz w:val="32"/>
          <w:szCs w:val="32"/>
          <w:u w:val="single"/>
          <w:lang w:eastAsia="en-US"/>
        </w:rPr>
      </w:pPr>
    </w:p>
    <w:p w14:paraId="4BD29FB8" w14:textId="77777777" w:rsidR="00195501" w:rsidRDefault="00195501" w:rsidP="00AD2C40">
      <w:pPr>
        <w:jc w:val="center"/>
        <w:rPr>
          <w:b/>
          <w:sz w:val="32"/>
          <w:szCs w:val="32"/>
          <w:u w:val="single"/>
          <w:lang w:eastAsia="en-US"/>
        </w:rPr>
      </w:pPr>
    </w:p>
    <w:p w14:paraId="24ADFB12" w14:textId="77777777" w:rsidR="00195501" w:rsidRDefault="00195501" w:rsidP="00AD2C40">
      <w:pPr>
        <w:jc w:val="center"/>
        <w:rPr>
          <w:b/>
          <w:sz w:val="32"/>
          <w:szCs w:val="32"/>
          <w:u w:val="single"/>
          <w:lang w:eastAsia="en-US"/>
        </w:rPr>
      </w:pPr>
    </w:p>
    <w:p w14:paraId="411F192C" w14:textId="77777777" w:rsidR="00195501" w:rsidRDefault="00195501" w:rsidP="00AD2C40">
      <w:pPr>
        <w:jc w:val="center"/>
        <w:rPr>
          <w:b/>
          <w:sz w:val="32"/>
          <w:szCs w:val="32"/>
          <w:u w:val="single"/>
          <w:lang w:eastAsia="en-US"/>
        </w:rPr>
      </w:pPr>
    </w:p>
    <w:p w14:paraId="0FF3B492" w14:textId="77777777" w:rsidR="00195501" w:rsidRDefault="00195501" w:rsidP="00AD2C40">
      <w:pPr>
        <w:jc w:val="center"/>
        <w:rPr>
          <w:b/>
          <w:sz w:val="32"/>
          <w:szCs w:val="32"/>
          <w:u w:val="single"/>
          <w:lang w:eastAsia="en-US"/>
        </w:rPr>
      </w:pPr>
    </w:p>
    <w:p w14:paraId="5990D2D8" w14:textId="77777777" w:rsidR="00195501" w:rsidRDefault="00195501" w:rsidP="00AD2C40">
      <w:pPr>
        <w:jc w:val="center"/>
        <w:rPr>
          <w:b/>
          <w:sz w:val="32"/>
          <w:szCs w:val="32"/>
          <w:u w:val="single"/>
          <w:lang w:eastAsia="en-US"/>
        </w:rPr>
      </w:pPr>
    </w:p>
    <w:p w14:paraId="1F01C670" w14:textId="77777777" w:rsidR="00195501" w:rsidRDefault="00195501" w:rsidP="00AD2C40">
      <w:pPr>
        <w:jc w:val="center"/>
        <w:rPr>
          <w:b/>
          <w:sz w:val="32"/>
          <w:szCs w:val="32"/>
          <w:u w:val="single"/>
          <w:lang w:eastAsia="en-US"/>
        </w:rPr>
      </w:pPr>
    </w:p>
    <w:p w14:paraId="3B472AF1" w14:textId="77777777" w:rsidR="00195501" w:rsidRDefault="00195501" w:rsidP="00AD2C40">
      <w:pPr>
        <w:jc w:val="center"/>
        <w:rPr>
          <w:b/>
          <w:sz w:val="32"/>
          <w:szCs w:val="32"/>
          <w:u w:val="single"/>
          <w:lang w:eastAsia="en-US"/>
        </w:rPr>
      </w:pPr>
    </w:p>
    <w:p w14:paraId="2A520FEF" w14:textId="77777777" w:rsidR="00195501" w:rsidRDefault="00195501" w:rsidP="00AD2C40">
      <w:pPr>
        <w:jc w:val="center"/>
        <w:rPr>
          <w:b/>
          <w:sz w:val="32"/>
          <w:szCs w:val="32"/>
          <w:u w:val="single"/>
          <w:lang w:eastAsia="en-US"/>
        </w:rPr>
      </w:pPr>
    </w:p>
    <w:p w14:paraId="3A49B730" w14:textId="77777777" w:rsidR="00195501" w:rsidRDefault="00195501" w:rsidP="00AD2C40">
      <w:pPr>
        <w:jc w:val="center"/>
        <w:rPr>
          <w:b/>
          <w:sz w:val="32"/>
          <w:szCs w:val="32"/>
          <w:u w:val="single"/>
          <w:lang w:eastAsia="en-US"/>
        </w:rPr>
      </w:pPr>
    </w:p>
    <w:p w14:paraId="218D6AFF" w14:textId="77777777" w:rsidR="00195501" w:rsidRDefault="00195501" w:rsidP="00AD2C40">
      <w:pPr>
        <w:jc w:val="center"/>
        <w:rPr>
          <w:b/>
          <w:sz w:val="32"/>
          <w:szCs w:val="32"/>
          <w:u w:val="single"/>
          <w:lang w:eastAsia="en-US"/>
        </w:rPr>
      </w:pPr>
    </w:p>
    <w:p w14:paraId="34042647" w14:textId="77777777" w:rsidR="00195501" w:rsidRDefault="00195501" w:rsidP="00AD2C40">
      <w:pPr>
        <w:jc w:val="center"/>
        <w:rPr>
          <w:b/>
          <w:sz w:val="32"/>
          <w:szCs w:val="32"/>
          <w:u w:val="single"/>
          <w:lang w:eastAsia="en-US"/>
        </w:rPr>
      </w:pPr>
    </w:p>
    <w:p w14:paraId="2F7763F1" w14:textId="77777777" w:rsidR="00195501" w:rsidRDefault="00195501" w:rsidP="00AD2C40">
      <w:pPr>
        <w:jc w:val="center"/>
        <w:rPr>
          <w:b/>
          <w:sz w:val="32"/>
          <w:szCs w:val="32"/>
          <w:u w:val="single"/>
          <w:lang w:eastAsia="en-US"/>
        </w:rPr>
      </w:pPr>
    </w:p>
    <w:p w14:paraId="6837120B" w14:textId="1E3D4471" w:rsidR="004E1AF8" w:rsidRDefault="004E1AF8" w:rsidP="00AD2C40">
      <w:pPr>
        <w:jc w:val="center"/>
        <w:rPr>
          <w:b/>
          <w:sz w:val="32"/>
          <w:szCs w:val="32"/>
          <w:u w:val="single"/>
          <w:lang w:eastAsia="en-US"/>
        </w:rPr>
      </w:pPr>
      <w:r w:rsidRPr="004E1AF8">
        <w:rPr>
          <w:b/>
          <w:sz w:val="32"/>
          <w:szCs w:val="32"/>
          <w:u w:val="single"/>
          <w:lang w:eastAsia="en-US"/>
        </w:rPr>
        <w:t>РАЗДЕЛ 1.</w:t>
      </w:r>
    </w:p>
    <w:p w14:paraId="23BC2509" w14:textId="77777777" w:rsidR="004E1AF8" w:rsidRPr="004E1AF8" w:rsidRDefault="004E1AF8" w:rsidP="00AD2C40">
      <w:pPr>
        <w:jc w:val="center"/>
        <w:rPr>
          <w:b/>
          <w:sz w:val="32"/>
          <w:szCs w:val="32"/>
          <w:u w:val="single"/>
          <w:lang w:eastAsia="en-US"/>
        </w:rPr>
      </w:pPr>
    </w:p>
    <w:p w14:paraId="03E59979" w14:textId="77777777" w:rsidR="00AD2C40" w:rsidRPr="00AD2C40" w:rsidRDefault="00AD2C40" w:rsidP="00AD2C40">
      <w:pPr>
        <w:jc w:val="center"/>
        <w:rPr>
          <w:b/>
          <w:sz w:val="32"/>
          <w:szCs w:val="32"/>
          <w:lang w:eastAsia="en-US"/>
        </w:rPr>
      </w:pPr>
      <w:r w:rsidRPr="00AD2C40">
        <w:rPr>
          <w:b/>
          <w:sz w:val="32"/>
          <w:szCs w:val="32"/>
          <w:lang w:eastAsia="en-US"/>
        </w:rPr>
        <w:t xml:space="preserve">Р Е Ш Е Н И Я </w:t>
      </w:r>
    </w:p>
    <w:p w14:paraId="1A3D6A36" w14:textId="77777777" w:rsidR="00646E05" w:rsidRPr="00AD2C40" w:rsidRDefault="00AD2C40" w:rsidP="00AD2C40">
      <w:pPr>
        <w:jc w:val="center"/>
        <w:rPr>
          <w:b/>
          <w:sz w:val="32"/>
          <w:szCs w:val="32"/>
          <w:lang w:eastAsia="en-US"/>
        </w:rPr>
      </w:pPr>
      <w:r w:rsidRPr="00AD2C40">
        <w:rPr>
          <w:b/>
          <w:sz w:val="32"/>
          <w:szCs w:val="32"/>
          <w:lang w:eastAsia="en-US"/>
        </w:rPr>
        <w:t>Сещинского сельского Совета народных депутатов</w:t>
      </w:r>
    </w:p>
    <w:p w14:paraId="41205662" w14:textId="77777777" w:rsidR="00AD2C40" w:rsidRPr="00AD2C40" w:rsidRDefault="00AD2C40" w:rsidP="00AD2C40">
      <w:pPr>
        <w:jc w:val="center"/>
        <w:rPr>
          <w:b/>
          <w:sz w:val="32"/>
          <w:szCs w:val="32"/>
          <w:lang w:eastAsia="en-US"/>
        </w:rPr>
      </w:pPr>
    </w:p>
    <w:p w14:paraId="109ED35B" w14:textId="77777777" w:rsidR="00AD2C40" w:rsidRPr="00AD2C40" w:rsidRDefault="00AD2C40" w:rsidP="00AD2C40">
      <w:pPr>
        <w:jc w:val="center"/>
        <w:rPr>
          <w:b/>
          <w:sz w:val="32"/>
          <w:szCs w:val="32"/>
          <w:lang w:eastAsia="en-US"/>
        </w:rPr>
      </w:pPr>
    </w:p>
    <w:p w14:paraId="381F1729" w14:textId="77777777" w:rsidR="00AD2C40" w:rsidRDefault="00AD2C40" w:rsidP="00AD2C40">
      <w:pPr>
        <w:jc w:val="center"/>
        <w:rPr>
          <w:b/>
          <w:sz w:val="32"/>
          <w:szCs w:val="32"/>
          <w:lang w:eastAsia="en-US"/>
        </w:rPr>
      </w:pPr>
    </w:p>
    <w:p w14:paraId="1BC85637" w14:textId="77777777" w:rsidR="00AD2C40" w:rsidRDefault="00AD2C40" w:rsidP="00AD2C40">
      <w:pPr>
        <w:jc w:val="center"/>
        <w:rPr>
          <w:b/>
          <w:sz w:val="32"/>
          <w:szCs w:val="32"/>
          <w:lang w:eastAsia="en-US"/>
        </w:rPr>
      </w:pPr>
    </w:p>
    <w:p w14:paraId="6FA0390B" w14:textId="77777777" w:rsidR="008E7AEB" w:rsidRDefault="008E7AEB" w:rsidP="00AD2C40">
      <w:pPr>
        <w:jc w:val="center"/>
        <w:rPr>
          <w:b/>
          <w:sz w:val="32"/>
          <w:szCs w:val="32"/>
          <w:lang w:eastAsia="en-US"/>
        </w:rPr>
      </w:pPr>
    </w:p>
    <w:p w14:paraId="70B95C9F" w14:textId="77777777" w:rsidR="008E7AEB" w:rsidRDefault="008E7AEB" w:rsidP="00AD2C40">
      <w:pPr>
        <w:jc w:val="center"/>
        <w:rPr>
          <w:b/>
          <w:sz w:val="32"/>
          <w:szCs w:val="32"/>
          <w:lang w:eastAsia="en-US"/>
        </w:rPr>
      </w:pPr>
    </w:p>
    <w:p w14:paraId="025E324D" w14:textId="77777777" w:rsidR="00195501" w:rsidRDefault="00195501" w:rsidP="00AD2C40">
      <w:pPr>
        <w:jc w:val="center"/>
        <w:rPr>
          <w:b/>
          <w:sz w:val="32"/>
          <w:szCs w:val="32"/>
          <w:lang w:eastAsia="en-US"/>
        </w:rPr>
      </w:pPr>
    </w:p>
    <w:p w14:paraId="4368DAF7" w14:textId="77777777" w:rsidR="00195501" w:rsidRDefault="00195501" w:rsidP="00AD2C40">
      <w:pPr>
        <w:jc w:val="center"/>
        <w:rPr>
          <w:b/>
          <w:sz w:val="32"/>
          <w:szCs w:val="32"/>
          <w:lang w:eastAsia="en-US"/>
        </w:rPr>
      </w:pPr>
    </w:p>
    <w:p w14:paraId="5FE2DF3E" w14:textId="77777777" w:rsidR="00195501" w:rsidRDefault="00195501" w:rsidP="00AD2C40">
      <w:pPr>
        <w:jc w:val="center"/>
        <w:rPr>
          <w:b/>
          <w:sz w:val="32"/>
          <w:szCs w:val="32"/>
          <w:lang w:eastAsia="en-US"/>
        </w:rPr>
      </w:pPr>
    </w:p>
    <w:p w14:paraId="67CE4397" w14:textId="77777777" w:rsidR="00195501" w:rsidRDefault="00195501" w:rsidP="00AD2C40">
      <w:pPr>
        <w:jc w:val="center"/>
        <w:rPr>
          <w:b/>
          <w:sz w:val="32"/>
          <w:szCs w:val="32"/>
          <w:lang w:eastAsia="en-US"/>
        </w:rPr>
      </w:pPr>
    </w:p>
    <w:p w14:paraId="00CFA87F" w14:textId="77777777" w:rsidR="00195501" w:rsidRDefault="00195501" w:rsidP="00AD2C40">
      <w:pPr>
        <w:jc w:val="center"/>
        <w:rPr>
          <w:b/>
          <w:sz w:val="32"/>
          <w:szCs w:val="32"/>
          <w:lang w:eastAsia="en-US"/>
        </w:rPr>
      </w:pPr>
    </w:p>
    <w:p w14:paraId="73584889" w14:textId="77777777" w:rsidR="00195501" w:rsidRDefault="00195501" w:rsidP="00AD2C40">
      <w:pPr>
        <w:jc w:val="center"/>
        <w:rPr>
          <w:b/>
          <w:sz w:val="32"/>
          <w:szCs w:val="32"/>
          <w:lang w:eastAsia="en-US"/>
        </w:rPr>
      </w:pPr>
    </w:p>
    <w:p w14:paraId="65615B19" w14:textId="77777777" w:rsidR="00195501" w:rsidRDefault="00195501" w:rsidP="00AD2C40">
      <w:pPr>
        <w:jc w:val="center"/>
        <w:rPr>
          <w:b/>
          <w:sz w:val="32"/>
          <w:szCs w:val="32"/>
          <w:lang w:eastAsia="en-US"/>
        </w:rPr>
      </w:pPr>
    </w:p>
    <w:p w14:paraId="4677EE1F" w14:textId="77777777" w:rsidR="00195501" w:rsidRDefault="00195501" w:rsidP="00AD2C40">
      <w:pPr>
        <w:jc w:val="center"/>
        <w:rPr>
          <w:b/>
          <w:sz w:val="32"/>
          <w:szCs w:val="32"/>
          <w:lang w:eastAsia="en-US"/>
        </w:rPr>
      </w:pPr>
    </w:p>
    <w:p w14:paraId="78E6A678" w14:textId="77777777" w:rsidR="00195501" w:rsidRDefault="00195501" w:rsidP="00AD2C40">
      <w:pPr>
        <w:jc w:val="center"/>
        <w:rPr>
          <w:b/>
          <w:sz w:val="32"/>
          <w:szCs w:val="32"/>
          <w:lang w:eastAsia="en-US"/>
        </w:rPr>
      </w:pPr>
    </w:p>
    <w:p w14:paraId="1DD3A5AE" w14:textId="77777777" w:rsidR="00195501" w:rsidRDefault="00195501" w:rsidP="00AD2C40">
      <w:pPr>
        <w:jc w:val="center"/>
        <w:rPr>
          <w:b/>
          <w:sz w:val="32"/>
          <w:szCs w:val="32"/>
          <w:lang w:eastAsia="en-US"/>
        </w:rPr>
      </w:pPr>
    </w:p>
    <w:p w14:paraId="050859CA" w14:textId="77777777" w:rsidR="00195501" w:rsidRDefault="00195501" w:rsidP="00AD2C40">
      <w:pPr>
        <w:jc w:val="center"/>
        <w:rPr>
          <w:b/>
          <w:sz w:val="32"/>
          <w:szCs w:val="32"/>
          <w:lang w:eastAsia="en-US"/>
        </w:rPr>
      </w:pPr>
    </w:p>
    <w:p w14:paraId="5D8C71B9" w14:textId="77777777" w:rsidR="00195501" w:rsidRDefault="00195501" w:rsidP="00AD2C40">
      <w:pPr>
        <w:jc w:val="center"/>
        <w:rPr>
          <w:b/>
          <w:sz w:val="32"/>
          <w:szCs w:val="32"/>
          <w:lang w:eastAsia="en-US"/>
        </w:rPr>
      </w:pPr>
    </w:p>
    <w:p w14:paraId="68FE6AA7" w14:textId="77777777" w:rsidR="00AD2C40" w:rsidRDefault="00AD2C40" w:rsidP="00AD2C40">
      <w:pPr>
        <w:jc w:val="center"/>
        <w:rPr>
          <w:b/>
          <w:sz w:val="32"/>
          <w:szCs w:val="32"/>
          <w:lang w:eastAsia="en-US"/>
        </w:rPr>
      </w:pPr>
    </w:p>
    <w:p w14:paraId="6A14191C" w14:textId="77777777" w:rsidR="002B0843" w:rsidRDefault="002B0843" w:rsidP="00AD2C40">
      <w:pPr>
        <w:jc w:val="center"/>
        <w:rPr>
          <w:b/>
          <w:sz w:val="32"/>
          <w:szCs w:val="32"/>
          <w:lang w:eastAsia="en-US"/>
        </w:rPr>
      </w:pPr>
    </w:p>
    <w:p w14:paraId="443128FD" w14:textId="77777777" w:rsidR="002B0843" w:rsidRDefault="002B0843" w:rsidP="00AD2C40">
      <w:pPr>
        <w:jc w:val="center"/>
        <w:rPr>
          <w:b/>
          <w:sz w:val="32"/>
          <w:szCs w:val="32"/>
          <w:lang w:eastAsia="en-US"/>
        </w:rPr>
      </w:pPr>
    </w:p>
    <w:p w14:paraId="31B2C1AD" w14:textId="77777777" w:rsidR="002B0843" w:rsidRDefault="002B0843" w:rsidP="00AD2C40">
      <w:pPr>
        <w:jc w:val="center"/>
        <w:rPr>
          <w:b/>
          <w:sz w:val="32"/>
          <w:szCs w:val="32"/>
          <w:lang w:eastAsia="en-US"/>
        </w:rPr>
      </w:pPr>
    </w:p>
    <w:p w14:paraId="32A374B6" w14:textId="77777777" w:rsidR="002B0843" w:rsidRDefault="002B0843" w:rsidP="00AD2C40">
      <w:pPr>
        <w:jc w:val="center"/>
        <w:rPr>
          <w:b/>
          <w:sz w:val="32"/>
          <w:szCs w:val="32"/>
          <w:lang w:eastAsia="en-US"/>
        </w:rPr>
      </w:pPr>
    </w:p>
    <w:p w14:paraId="662858E4" w14:textId="77777777" w:rsidR="002B0843" w:rsidRDefault="002B0843" w:rsidP="00AD2C40">
      <w:pPr>
        <w:jc w:val="center"/>
        <w:rPr>
          <w:b/>
          <w:sz w:val="32"/>
          <w:szCs w:val="32"/>
          <w:lang w:eastAsia="en-US"/>
        </w:rPr>
      </w:pPr>
    </w:p>
    <w:p w14:paraId="21D8DFD9" w14:textId="77777777" w:rsidR="002B0843" w:rsidRDefault="002B0843" w:rsidP="00AD2C40">
      <w:pPr>
        <w:jc w:val="center"/>
        <w:rPr>
          <w:b/>
          <w:sz w:val="32"/>
          <w:szCs w:val="32"/>
          <w:lang w:eastAsia="en-US"/>
        </w:rPr>
      </w:pPr>
    </w:p>
    <w:p w14:paraId="44D0D411" w14:textId="77777777" w:rsidR="002B0843" w:rsidRDefault="002B0843" w:rsidP="00AD2C40">
      <w:pPr>
        <w:jc w:val="center"/>
        <w:rPr>
          <w:b/>
          <w:sz w:val="32"/>
          <w:szCs w:val="32"/>
          <w:lang w:eastAsia="en-US"/>
        </w:rPr>
      </w:pPr>
    </w:p>
    <w:p w14:paraId="1752A380" w14:textId="77777777" w:rsidR="002B0843" w:rsidRDefault="002B0843" w:rsidP="00AD2C40">
      <w:pPr>
        <w:jc w:val="center"/>
        <w:rPr>
          <w:b/>
          <w:sz w:val="32"/>
          <w:szCs w:val="32"/>
          <w:lang w:eastAsia="en-US"/>
        </w:rPr>
      </w:pPr>
    </w:p>
    <w:p w14:paraId="23B03A9A" w14:textId="77777777" w:rsidR="002B0843" w:rsidRDefault="002B0843" w:rsidP="00AD2C40">
      <w:pPr>
        <w:jc w:val="center"/>
        <w:rPr>
          <w:b/>
          <w:sz w:val="32"/>
          <w:szCs w:val="32"/>
          <w:lang w:eastAsia="en-US"/>
        </w:rPr>
      </w:pPr>
    </w:p>
    <w:p w14:paraId="2FC9D3E5" w14:textId="77777777" w:rsidR="002B0843" w:rsidRDefault="002B0843" w:rsidP="00AD2C40">
      <w:pPr>
        <w:jc w:val="center"/>
        <w:rPr>
          <w:b/>
          <w:sz w:val="32"/>
          <w:szCs w:val="32"/>
          <w:lang w:eastAsia="en-US"/>
        </w:rPr>
      </w:pPr>
    </w:p>
    <w:p w14:paraId="6D4C4009" w14:textId="77777777" w:rsidR="002B0843" w:rsidRDefault="002B0843" w:rsidP="00AD2C40">
      <w:pPr>
        <w:jc w:val="center"/>
        <w:rPr>
          <w:b/>
          <w:sz w:val="32"/>
          <w:szCs w:val="32"/>
          <w:lang w:eastAsia="en-US"/>
        </w:rPr>
      </w:pPr>
    </w:p>
    <w:p w14:paraId="69BE2A54" w14:textId="77777777" w:rsidR="002B0843" w:rsidRDefault="002B0843" w:rsidP="00AD2C40">
      <w:pPr>
        <w:jc w:val="center"/>
        <w:rPr>
          <w:b/>
          <w:sz w:val="32"/>
          <w:szCs w:val="32"/>
          <w:lang w:eastAsia="en-US"/>
        </w:rPr>
      </w:pPr>
    </w:p>
    <w:p w14:paraId="7BDBB822" w14:textId="77777777" w:rsidR="002B0843" w:rsidRDefault="002B0843" w:rsidP="00AD2C40">
      <w:pPr>
        <w:jc w:val="center"/>
        <w:rPr>
          <w:b/>
          <w:sz w:val="32"/>
          <w:szCs w:val="32"/>
          <w:lang w:eastAsia="en-US"/>
        </w:rPr>
      </w:pPr>
    </w:p>
    <w:p w14:paraId="5BCEC9B8" w14:textId="77777777" w:rsidR="002B0843" w:rsidRDefault="002B0843" w:rsidP="00AD2C40">
      <w:pPr>
        <w:jc w:val="center"/>
        <w:rPr>
          <w:b/>
          <w:sz w:val="32"/>
          <w:szCs w:val="32"/>
          <w:lang w:eastAsia="en-US"/>
        </w:rPr>
      </w:pPr>
    </w:p>
    <w:p w14:paraId="2F573B7B" w14:textId="77777777" w:rsidR="002B0843" w:rsidRDefault="002B0843" w:rsidP="00AD2C40">
      <w:pPr>
        <w:jc w:val="center"/>
        <w:rPr>
          <w:b/>
          <w:sz w:val="32"/>
          <w:szCs w:val="32"/>
          <w:lang w:eastAsia="en-US"/>
        </w:rPr>
      </w:pPr>
    </w:p>
    <w:p w14:paraId="2F5A56F3" w14:textId="77777777" w:rsidR="002B0843" w:rsidRDefault="002B0843" w:rsidP="00AD2C40">
      <w:pPr>
        <w:jc w:val="center"/>
        <w:rPr>
          <w:b/>
          <w:sz w:val="32"/>
          <w:szCs w:val="32"/>
          <w:lang w:eastAsia="en-US"/>
        </w:rPr>
      </w:pPr>
    </w:p>
    <w:p w14:paraId="55102F5B" w14:textId="77777777" w:rsidR="002B0843" w:rsidRDefault="002B0843" w:rsidP="00AD2C40">
      <w:pPr>
        <w:jc w:val="center"/>
        <w:rPr>
          <w:b/>
          <w:sz w:val="32"/>
          <w:szCs w:val="32"/>
          <w:lang w:eastAsia="en-US"/>
        </w:rPr>
      </w:pPr>
    </w:p>
    <w:p w14:paraId="2F679EAF" w14:textId="77777777" w:rsidR="002B0843" w:rsidRDefault="002B0843" w:rsidP="00AD2C40">
      <w:pPr>
        <w:jc w:val="center"/>
        <w:rPr>
          <w:b/>
          <w:sz w:val="32"/>
          <w:szCs w:val="32"/>
          <w:lang w:eastAsia="en-US"/>
        </w:rPr>
      </w:pPr>
    </w:p>
    <w:p w14:paraId="5F4CC73D" w14:textId="77777777" w:rsidR="002B0843" w:rsidRDefault="002B0843" w:rsidP="00AD2C40">
      <w:pPr>
        <w:jc w:val="center"/>
        <w:rPr>
          <w:b/>
          <w:sz w:val="32"/>
          <w:szCs w:val="32"/>
          <w:lang w:eastAsia="en-US"/>
        </w:rPr>
      </w:pPr>
    </w:p>
    <w:p w14:paraId="034E831B" w14:textId="77777777" w:rsidR="00AD2C40" w:rsidRDefault="00AD2C40" w:rsidP="00AD2C40">
      <w:pPr>
        <w:jc w:val="center"/>
        <w:rPr>
          <w:b/>
          <w:sz w:val="32"/>
          <w:szCs w:val="32"/>
          <w:lang w:eastAsia="en-US"/>
        </w:rPr>
      </w:pPr>
    </w:p>
    <w:p w14:paraId="76084EA4" w14:textId="77777777" w:rsidR="004E1AF8" w:rsidRPr="004E1AF8" w:rsidRDefault="004E1AF8" w:rsidP="004E1AF8">
      <w:pPr>
        <w:jc w:val="center"/>
        <w:rPr>
          <w:b/>
          <w:sz w:val="32"/>
          <w:szCs w:val="32"/>
          <w:u w:val="single"/>
          <w:lang w:eastAsia="en-US"/>
        </w:rPr>
      </w:pPr>
      <w:r w:rsidRPr="004E1AF8">
        <w:rPr>
          <w:b/>
          <w:sz w:val="32"/>
          <w:szCs w:val="32"/>
          <w:u w:val="single"/>
          <w:lang w:eastAsia="en-US"/>
        </w:rPr>
        <w:t xml:space="preserve">РАЗДЕЛ </w:t>
      </w:r>
      <w:r>
        <w:rPr>
          <w:b/>
          <w:sz w:val="32"/>
          <w:szCs w:val="32"/>
          <w:u w:val="single"/>
          <w:lang w:eastAsia="en-US"/>
        </w:rPr>
        <w:t>2</w:t>
      </w:r>
      <w:r w:rsidRPr="004E1AF8">
        <w:rPr>
          <w:b/>
          <w:sz w:val="32"/>
          <w:szCs w:val="32"/>
          <w:u w:val="single"/>
          <w:lang w:eastAsia="en-US"/>
        </w:rPr>
        <w:t>.</w:t>
      </w:r>
    </w:p>
    <w:p w14:paraId="37BDCD63" w14:textId="77777777" w:rsidR="00AD2C40" w:rsidRPr="00AD2C40" w:rsidRDefault="00AD2C40" w:rsidP="004E1AF8">
      <w:pPr>
        <w:rPr>
          <w:b/>
          <w:sz w:val="32"/>
          <w:szCs w:val="32"/>
          <w:lang w:eastAsia="en-US"/>
        </w:rPr>
      </w:pPr>
    </w:p>
    <w:p w14:paraId="077D176D" w14:textId="77777777" w:rsidR="00AD2C40" w:rsidRPr="00AD2C40" w:rsidRDefault="00AD2C40" w:rsidP="00AD2C40">
      <w:pPr>
        <w:jc w:val="center"/>
        <w:rPr>
          <w:b/>
          <w:sz w:val="32"/>
          <w:szCs w:val="32"/>
          <w:lang w:eastAsia="en-US"/>
        </w:rPr>
      </w:pPr>
      <w:r w:rsidRPr="00AD2C40">
        <w:rPr>
          <w:b/>
          <w:sz w:val="32"/>
          <w:szCs w:val="32"/>
          <w:lang w:eastAsia="en-US"/>
        </w:rPr>
        <w:t>П О С Т А Н О В Л Е Н И Я</w:t>
      </w:r>
    </w:p>
    <w:p w14:paraId="64F85682" w14:textId="77777777" w:rsidR="00AD2C40" w:rsidRPr="00AD2C40" w:rsidRDefault="00AD2C40" w:rsidP="00AD2C40">
      <w:pPr>
        <w:jc w:val="center"/>
        <w:rPr>
          <w:b/>
          <w:sz w:val="32"/>
          <w:szCs w:val="32"/>
          <w:lang w:eastAsia="en-US"/>
        </w:rPr>
      </w:pPr>
      <w:r w:rsidRPr="00AD2C40">
        <w:rPr>
          <w:b/>
          <w:sz w:val="32"/>
          <w:szCs w:val="32"/>
          <w:lang w:eastAsia="en-US"/>
        </w:rPr>
        <w:t>Сещинской сельской администрации</w:t>
      </w:r>
    </w:p>
    <w:p w14:paraId="261BB5FC" w14:textId="77777777" w:rsidR="00AD2C40" w:rsidRPr="00AD2C40" w:rsidRDefault="00AD2C40" w:rsidP="00AD2C40">
      <w:pPr>
        <w:jc w:val="center"/>
        <w:rPr>
          <w:b/>
          <w:sz w:val="32"/>
          <w:szCs w:val="32"/>
          <w:lang w:eastAsia="en-US"/>
        </w:rPr>
      </w:pPr>
    </w:p>
    <w:p w14:paraId="10214896" w14:textId="77777777" w:rsidR="00AD2C40" w:rsidRPr="00AD2C40" w:rsidRDefault="00AD2C40" w:rsidP="00AD2C40">
      <w:pPr>
        <w:jc w:val="center"/>
        <w:rPr>
          <w:b/>
          <w:sz w:val="32"/>
          <w:szCs w:val="32"/>
          <w:lang w:eastAsia="en-US"/>
        </w:rPr>
      </w:pPr>
    </w:p>
    <w:p w14:paraId="67EA5345" w14:textId="77777777" w:rsidR="00AD2C40" w:rsidRPr="00AD2C40" w:rsidRDefault="00AD2C40" w:rsidP="00AD2C40">
      <w:pPr>
        <w:jc w:val="center"/>
        <w:rPr>
          <w:b/>
          <w:sz w:val="32"/>
          <w:szCs w:val="32"/>
          <w:lang w:eastAsia="en-US"/>
        </w:rPr>
      </w:pPr>
    </w:p>
    <w:p w14:paraId="2389616C" w14:textId="77777777" w:rsidR="00AD2C40" w:rsidRPr="00AD2C40" w:rsidRDefault="00AD2C40" w:rsidP="00AD2C40">
      <w:pPr>
        <w:jc w:val="center"/>
        <w:rPr>
          <w:b/>
          <w:sz w:val="32"/>
          <w:szCs w:val="32"/>
          <w:lang w:eastAsia="en-US"/>
        </w:rPr>
      </w:pPr>
    </w:p>
    <w:p w14:paraId="686B4087" w14:textId="77777777" w:rsidR="00B320C7" w:rsidRDefault="00B320C7">
      <w:pPr>
        <w:rPr>
          <w:sz w:val="32"/>
          <w:szCs w:val="32"/>
        </w:rPr>
      </w:pPr>
    </w:p>
    <w:p w14:paraId="75976224" w14:textId="77777777" w:rsidR="008E7AEB" w:rsidRDefault="008E7AEB">
      <w:pPr>
        <w:rPr>
          <w:sz w:val="32"/>
          <w:szCs w:val="32"/>
        </w:rPr>
      </w:pPr>
    </w:p>
    <w:p w14:paraId="0D6BCF49" w14:textId="77777777" w:rsidR="002E2F6A" w:rsidRDefault="002E2F6A">
      <w:pPr>
        <w:rPr>
          <w:sz w:val="32"/>
          <w:szCs w:val="32"/>
        </w:rPr>
      </w:pPr>
    </w:p>
    <w:p w14:paraId="0A7BE365" w14:textId="77777777" w:rsidR="002E2F6A" w:rsidRDefault="002E2F6A">
      <w:pPr>
        <w:rPr>
          <w:sz w:val="32"/>
          <w:szCs w:val="32"/>
        </w:rPr>
      </w:pPr>
    </w:p>
    <w:p w14:paraId="24B93D54" w14:textId="77777777" w:rsidR="002E2F6A" w:rsidRDefault="002E2F6A">
      <w:pPr>
        <w:rPr>
          <w:sz w:val="32"/>
          <w:szCs w:val="32"/>
        </w:rPr>
      </w:pPr>
    </w:p>
    <w:p w14:paraId="5391D3D1" w14:textId="77777777" w:rsidR="002E2F6A" w:rsidRDefault="002E2F6A">
      <w:pPr>
        <w:rPr>
          <w:sz w:val="32"/>
          <w:szCs w:val="32"/>
        </w:rPr>
      </w:pPr>
    </w:p>
    <w:p w14:paraId="3DF9E290" w14:textId="77777777" w:rsidR="002E2F6A" w:rsidRDefault="002E2F6A">
      <w:pPr>
        <w:rPr>
          <w:sz w:val="32"/>
          <w:szCs w:val="32"/>
        </w:rPr>
      </w:pPr>
    </w:p>
    <w:p w14:paraId="54C45F8C" w14:textId="77777777" w:rsidR="002E2F6A" w:rsidRDefault="002E2F6A">
      <w:pPr>
        <w:rPr>
          <w:sz w:val="32"/>
          <w:szCs w:val="32"/>
        </w:rPr>
      </w:pPr>
    </w:p>
    <w:p w14:paraId="676326DE" w14:textId="77777777" w:rsidR="002E2F6A" w:rsidRDefault="002E2F6A">
      <w:pPr>
        <w:rPr>
          <w:sz w:val="32"/>
          <w:szCs w:val="32"/>
        </w:rPr>
      </w:pPr>
    </w:p>
    <w:p w14:paraId="0F51F108" w14:textId="77777777" w:rsidR="002E2F6A" w:rsidRDefault="002E2F6A">
      <w:pPr>
        <w:rPr>
          <w:sz w:val="32"/>
          <w:szCs w:val="32"/>
        </w:rPr>
      </w:pPr>
    </w:p>
    <w:p w14:paraId="549AC7C1" w14:textId="77777777" w:rsidR="002E2F6A" w:rsidRDefault="002E2F6A">
      <w:pPr>
        <w:rPr>
          <w:sz w:val="32"/>
          <w:szCs w:val="32"/>
        </w:rPr>
      </w:pPr>
    </w:p>
    <w:p w14:paraId="5B434D53" w14:textId="77777777" w:rsidR="002E2F6A" w:rsidRDefault="002E2F6A">
      <w:pPr>
        <w:rPr>
          <w:sz w:val="32"/>
          <w:szCs w:val="32"/>
        </w:rPr>
      </w:pPr>
    </w:p>
    <w:p w14:paraId="006FCA5C" w14:textId="77777777" w:rsidR="002E2F6A" w:rsidRDefault="002E2F6A">
      <w:pPr>
        <w:rPr>
          <w:sz w:val="32"/>
          <w:szCs w:val="32"/>
        </w:rPr>
      </w:pPr>
    </w:p>
    <w:p w14:paraId="7A4B9623" w14:textId="77777777" w:rsidR="002E2F6A" w:rsidRDefault="002E2F6A">
      <w:pPr>
        <w:rPr>
          <w:sz w:val="32"/>
          <w:szCs w:val="32"/>
        </w:rPr>
      </w:pPr>
    </w:p>
    <w:p w14:paraId="5FEDD9A4" w14:textId="77777777" w:rsidR="002E2F6A" w:rsidRDefault="002E2F6A">
      <w:pPr>
        <w:rPr>
          <w:sz w:val="32"/>
          <w:szCs w:val="32"/>
        </w:rPr>
      </w:pPr>
    </w:p>
    <w:p w14:paraId="172F7595" w14:textId="77777777" w:rsidR="006D605C" w:rsidRPr="006D605C" w:rsidRDefault="006D605C" w:rsidP="006D605C">
      <w:pPr>
        <w:shd w:val="clear" w:color="auto" w:fill="FFFFFF"/>
        <w:jc w:val="center"/>
        <w:rPr>
          <w:color w:val="000000"/>
        </w:rPr>
      </w:pPr>
      <w:r w:rsidRPr="006D605C">
        <w:rPr>
          <w:rFonts w:ascii="Arial" w:hAnsi="Arial" w:cs="Arial"/>
          <w:b/>
          <w:bCs/>
          <w:color w:val="242424"/>
          <w:sz w:val="20"/>
          <w:szCs w:val="20"/>
          <w:lang w:eastAsia="en-US"/>
        </w:rPr>
        <w:t xml:space="preserve">    </w:t>
      </w:r>
      <w:r w:rsidRPr="006D605C">
        <w:rPr>
          <w:b/>
          <w:bCs/>
          <w:color w:val="000000"/>
        </w:rPr>
        <w:t>РОССИЙСКАЯ ФЕДЕРАЦИЯ</w:t>
      </w:r>
    </w:p>
    <w:p w14:paraId="12BE89E2" w14:textId="77777777" w:rsidR="006D605C" w:rsidRPr="006D605C" w:rsidRDefault="006D605C" w:rsidP="006D605C">
      <w:pPr>
        <w:shd w:val="clear" w:color="auto" w:fill="FFFFFF"/>
        <w:jc w:val="center"/>
        <w:rPr>
          <w:color w:val="000000"/>
        </w:rPr>
      </w:pPr>
      <w:r w:rsidRPr="006D605C">
        <w:rPr>
          <w:b/>
          <w:bCs/>
          <w:color w:val="000000"/>
        </w:rPr>
        <w:t>БРЯНСКАЯ ОБЛАСТЬ</w:t>
      </w:r>
    </w:p>
    <w:p w14:paraId="32BC51C8" w14:textId="77777777" w:rsidR="006D605C" w:rsidRPr="006D605C" w:rsidRDefault="006D605C" w:rsidP="006D605C">
      <w:pPr>
        <w:shd w:val="clear" w:color="auto" w:fill="FFFFFF"/>
        <w:jc w:val="center"/>
        <w:rPr>
          <w:b/>
          <w:bCs/>
          <w:color w:val="000000"/>
        </w:rPr>
      </w:pPr>
      <w:r w:rsidRPr="006D605C">
        <w:rPr>
          <w:b/>
          <w:bCs/>
          <w:color w:val="000000"/>
        </w:rPr>
        <w:t>ДУБРОВСКИЙ РАЙОН</w:t>
      </w:r>
    </w:p>
    <w:p w14:paraId="7D9A45B6" w14:textId="77777777" w:rsidR="006D605C" w:rsidRPr="006D605C" w:rsidRDefault="006D605C" w:rsidP="006D605C">
      <w:pPr>
        <w:shd w:val="clear" w:color="auto" w:fill="FFFFFF"/>
        <w:jc w:val="center"/>
        <w:rPr>
          <w:color w:val="000000"/>
        </w:rPr>
      </w:pPr>
    </w:p>
    <w:p w14:paraId="22715214" w14:textId="77777777" w:rsidR="006D605C" w:rsidRPr="006D605C" w:rsidRDefault="006D605C" w:rsidP="006D605C">
      <w:pPr>
        <w:shd w:val="clear" w:color="auto" w:fill="FFFFFF"/>
        <w:jc w:val="center"/>
        <w:rPr>
          <w:color w:val="000000"/>
        </w:rPr>
      </w:pPr>
      <w:r w:rsidRPr="006D605C">
        <w:rPr>
          <w:b/>
          <w:bCs/>
          <w:color w:val="000000"/>
        </w:rPr>
        <w:t>СЕЩИНСКАЯ СЕЛЬСКАЯ АДМИНИСТРАЦИЯ</w:t>
      </w:r>
    </w:p>
    <w:p w14:paraId="70667F96" w14:textId="77777777" w:rsidR="006D605C" w:rsidRPr="006D605C" w:rsidRDefault="006D605C" w:rsidP="006D605C">
      <w:pPr>
        <w:shd w:val="clear" w:color="auto" w:fill="FFFFFF"/>
        <w:jc w:val="center"/>
        <w:rPr>
          <w:color w:val="000000"/>
        </w:rPr>
      </w:pPr>
      <w:r w:rsidRPr="006D605C">
        <w:rPr>
          <w:b/>
          <w:bCs/>
          <w:color w:val="000000"/>
        </w:rPr>
        <w:t> </w:t>
      </w:r>
    </w:p>
    <w:p w14:paraId="273991C8" w14:textId="77777777" w:rsidR="006D605C" w:rsidRPr="006D605C" w:rsidRDefault="006D605C" w:rsidP="006D605C">
      <w:pPr>
        <w:shd w:val="clear" w:color="auto" w:fill="FFFFFF"/>
        <w:jc w:val="center"/>
        <w:rPr>
          <w:b/>
          <w:bCs/>
          <w:color w:val="000000"/>
        </w:rPr>
      </w:pPr>
      <w:r w:rsidRPr="006D605C">
        <w:rPr>
          <w:b/>
          <w:bCs/>
          <w:color w:val="000000"/>
        </w:rPr>
        <w:t>ПОСТАНОВЛЕНИЕ</w:t>
      </w:r>
    </w:p>
    <w:p w14:paraId="669A7BE6" w14:textId="77777777" w:rsidR="006D605C" w:rsidRPr="006D605C" w:rsidRDefault="006D605C" w:rsidP="006D605C">
      <w:pPr>
        <w:shd w:val="clear" w:color="auto" w:fill="FFFFFF"/>
        <w:jc w:val="center"/>
        <w:rPr>
          <w:b/>
          <w:bCs/>
          <w:color w:val="000000"/>
        </w:rPr>
      </w:pPr>
    </w:p>
    <w:p w14:paraId="4F900304" w14:textId="77777777" w:rsidR="006D605C" w:rsidRPr="006D605C" w:rsidRDefault="006D605C" w:rsidP="006D605C">
      <w:pPr>
        <w:shd w:val="clear" w:color="auto" w:fill="FFFFFF"/>
        <w:jc w:val="center"/>
        <w:rPr>
          <w:color w:val="000000"/>
        </w:rPr>
      </w:pPr>
    </w:p>
    <w:p w14:paraId="62D08FD6" w14:textId="77777777" w:rsidR="006D605C" w:rsidRPr="006D605C" w:rsidRDefault="006D605C" w:rsidP="006D605C">
      <w:pPr>
        <w:shd w:val="clear" w:color="auto" w:fill="FFFFFF"/>
        <w:tabs>
          <w:tab w:val="left" w:pos="8190"/>
        </w:tabs>
        <w:rPr>
          <w:b/>
          <w:bCs/>
          <w:color w:val="000000"/>
          <w:sz w:val="26"/>
          <w:szCs w:val="26"/>
        </w:rPr>
      </w:pPr>
      <w:r w:rsidRPr="006D605C">
        <w:rPr>
          <w:b/>
          <w:bCs/>
          <w:color w:val="000000"/>
          <w:sz w:val="26"/>
          <w:szCs w:val="26"/>
        </w:rPr>
        <w:t>«12» января 2024 г                                                  № 4</w:t>
      </w:r>
      <w:r w:rsidRPr="006D605C">
        <w:rPr>
          <w:b/>
          <w:bCs/>
          <w:color w:val="000000"/>
          <w:sz w:val="26"/>
          <w:szCs w:val="26"/>
        </w:rPr>
        <w:tab/>
        <w:t>п. Сеща</w:t>
      </w:r>
    </w:p>
    <w:p w14:paraId="762AE758" w14:textId="77777777" w:rsidR="006D605C" w:rsidRPr="006D605C" w:rsidRDefault="006D605C" w:rsidP="006D605C">
      <w:pPr>
        <w:spacing w:after="150" w:line="238" w:lineRule="atLeast"/>
        <w:rPr>
          <w:rFonts w:ascii="Arial" w:hAnsi="Arial" w:cs="Arial"/>
          <w:color w:val="242424"/>
          <w:sz w:val="26"/>
          <w:szCs w:val="26"/>
        </w:rPr>
      </w:pPr>
    </w:p>
    <w:p w14:paraId="66FA1CAB" w14:textId="77777777" w:rsidR="006D605C" w:rsidRPr="006D605C" w:rsidRDefault="006D605C" w:rsidP="006D605C">
      <w:pPr>
        <w:spacing w:line="238" w:lineRule="atLeast"/>
        <w:outlineLvl w:val="0"/>
        <w:rPr>
          <w:b/>
          <w:bCs/>
          <w:color w:val="333333"/>
          <w:kern w:val="36"/>
          <w:sz w:val="26"/>
          <w:szCs w:val="26"/>
        </w:rPr>
      </w:pPr>
      <w:r w:rsidRPr="006D605C">
        <w:rPr>
          <w:b/>
          <w:bCs/>
          <w:color w:val="333333"/>
          <w:kern w:val="36"/>
          <w:sz w:val="26"/>
          <w:szCs w:val="26"/>
        </w:rPr>
        <w:t>Об утверждении перечня объектов,</w:t>
      </w:r>
    </w:p>
    <w:p w14:paraId="242AB626" w14:textId="77777777" w:rsidR="006D605C" w:rsidRPr="006D605C" w:rsidRDefault="006D605C" w:rsidP="006D605C">
      <w:pPr>
        <w:spacing w:line="238" w:lineRule="atLeast"/>
        <w:outlineLvl w:val="0"/>
        <w:rPr>
          <w:b/>
          <w:bCs/>
          <w:color w:val="333333"/>
          <w:kern w:val="36"/>
          <w:sz w:val="26"/>
          <w:szCs w:val="26"/>
        </w:rPr>
      </w:pPr>
      <w:r w:rsidRPr="006D605C">
        <w:rPr>
          <w:b/>
          <w:bCs/>
          <w:color w:val="333333"/>
          <w:kern w:val="36"/>
          <w:sz w:val="26"/>
          <w:szCs w:val="26"/>
        </w:rPr>
        <w:t>в отношении которых планируется</w:t>
      </w:r>
    </w:p>
    <w:p w14:paraId="159A841C" w14:textId="77777777" w:rsidR="006D605C" w:rsidRPr="006D605C" w:rsidRDefault="006D605C" w:rsidP="006D605C">
      <w:pPr>
        <w:spacing w:line="238" w:lineRule="atLeast"/>
        <w:outlineLvl w:val="0"/>
        <w:rPr>
          <w:b/>
          <w:bCs/>
          <w:color w:val="333333"/>
          <w:kern w:val="36"/>
          <w:sz w:val="26"/>
          <w:szCs w:val="26"/>
        </w:rPr>
      </w:pPr>
      <w:r w:rsidRPr="006D605C">
        <w:rPr>
          <w:b/>
          <w:bCs/>
          <w:color w:val="333333"/>
          <w:kern w:val="36"/>
          <w:sz w:val="26"/>
          <w:szCs w:val="26"/>
        </w:rPr>
        <w:t>заключение концессионных соглашений</w:t>
      </w:r>
    </w:p>
    <w:p w14:paraId="63CAD167" w14:textId="77777777" w:rsidR="006D605C" w:rsidRPr="006D605C" w:rsidRDefault="006D605C" w:rsidP="006D605C">
      <w:pPr>
        <w:spacing w:line="238" w:lineRule="atLeast"/>
        <w:outlineLvl w:val="0"/>
        <w:rPr>
          <w:b/>
          <w:bCs/>
          <w:color w:val="333333"/>
          <w:kern w:val="36"/>
          <w:sz w:val="26"/>
          <w:szCs w:val="26"/>
        </w:rPr>
      </w:pPr>
      <w:r w:rsidRPr="006D605C">
        <w:rPr>
          <w:b/>
          <w:bCs/>
          <w:color w:val="333333"/>
          <w:kern w:val="36"/>
          <w:sz w:val="26"/>
          <w:szCs w:val="26"/>
        </w:rPr>
        <w:t xml:space="preserve"> в 2024 году</w:t>
      </w:r>
    </w:p>
    <w:p w14:paraId="76D05533" w14:textId="77777777" w:rsidR="006D605C" w:rsidRPr="006D605C" w:rsidRDefault="006D605C" w:rsidP="006D605C">
      <w:pPr>
        <w:spacing w:line="238" w:lineRule="atLeast"/>
        <w:outlineLvl w:val="0"/>
        <w:rPr>
          <w:color w:val="333333"/>
          <w:kern w:val="36"/>
          <w:sz w:val="26"/>
          <w:szCs w:val="26"/>
        </w:rPr>
      </w:pPr>
    </w:p>
    <w:p w14:paraId="31617E3D" w14:textId="77777777" w:rsidR="006D605C" w:rsidRPr="006D605C" w:rsidRDefault="006D605C" w:rsidP="006D605C">
      <w:pPr>
        <w:spacing w:line="238" w:lineRule="atLeast"/>
        <w:outlineLvl w:val="0"/>
        <w:rPr>
          <w:color w:val="333333"/>
          <w:kern w:val="36"/>
        </w:rPr>
      </w:pPr>
    </w:p>
    <w:p w14:paraId="0434B59E" w14:textId="77777777" w:rsidR="006D605C" w:rsidRPr="006D605C" w:rsidRDefault="006D605C" w:rsidP="006D605C">
      <w:pPr>
        <w:spacing w:after="150" w:line="238" w:lineRule="atLeast"/>
        <w:jc w:val="both"/>
        <w:rPr>
          <w:color w:val="242424"/>
          <w:sz w:val="26"/>
          <w:szCs w:val="26"/>
        </w:rPr>
      </w:pPr>
      <w:r w:rsidRPr="006D605C">
        <w:rPr>
          <w:color w:val="242424"/>
        </w:rPr>
        <w:t xml:space="preserve">          </w:t>
      </w:r>
      <w:r w:rsidRPr="006D605C">
        <w:rPr>
          <w:color w:val="242424"/>
          <w:sz w:val="26"/>
          <w:szCs w:val="26"/>
        </w:rPr>
        <w:t>В соответствии с Федеральным законом от 06.10.2003 № 131-ФЗ "Об общих принципах организации местного самоуправления в Российской Федерации", в целях реализации части 3 статьи 4 Федерального закона от 21 июля 2005 года № 115-ФЗ "О концессионных соглашениях", руководствуясь Уставом Сещинского сельского поселения Дубровского муниципального района Брянской области, Сещинская сельская администрация:</w:t>
      </w:r>
    </w:p>
    <w:p w14:paraId="75281E80" w14:textId="77777777" w:rsidR="006D605C" w:rsidRPr="006D605C" w:rsidRDefault="006D605C" w:rsidP="006D605C">
      <w:pPr>
        <w:spacing w:after="150" w:line="238" w:lineRule="atLeast"/>
        <w:rPr>
          <w:color w:val="242424"/>
          <w:sz w:val="32"/>
          <w:szCs w:val="32"/>
        </w:rPr>
      </w:pPr>
      <w:r w:rsidRPr="006D605C">
        <w:rPr>
          <w:color w:val="242424"/>
          <w:sz w:val="32"/>
          <w:szCs w:val="32"/>
        </w:rPr>
        <w:t>п о с т а н о в л я е т:</w:t>
      </w:r>
    </w:p>
    <w:p w14:paraId="1F2705DE" w14:textId="77777777" w:rsidR="006D605C" w:rsidRPr="006D605C" w:rsidRDefault="006D605C" w:rsidP="006D605C">
      <w:pPr>
        <w:spacing w:line="238" w:lineRule="atLeast"/>
        <w:rPr>
          <w:color w:val="242424"/>
          <w:sz w:val="26"/>
          <w:szCs w:val="26"/>
        </w:rPr>
      </w:pPr>
      <w:bookmarkStart w:id="0" w:name="sub_1"/>
      <w:r w:rsidRPr="006D605C">
        <w:rPr>
          <w:sz w:val="26"/>
          <w:szCs w:val="26"/>
          <w:bdr w:val="none" w:sz="0" w:space="0" w:color="auto" w:frame="1"/>
        </w:rPr>
        <w:t>1. </w:t>
      </w:r>
      <w:bookmarkEnd w:id="0"/>
      <w:r w:rsidRPr="006D605C">
        <w:rPr>
          <w:sz w:val="26"/>
          <w:szCs w:val="26"/>
          <w:bdr w:val="none" w:sz="0" w:space="0" w:color="auto" w:frame="1"/>
        </w:rPr>
        <w:t xml:space="preserve"> Утвердить  </w:t>
      </w:r>
      <w:r w:rsidRPr="006D605C">
        <w:rPr>
          <w:color w:val="242424"/>
          <w:sz w:val="26"/>
          <w:szCs w:val="26"/>
        </w:rPr>
        <w:t>Перечень объектов, в отношении которых планируется в дальнейшем заключение концессионных соглашений в 2024 году (Приложение).</w:t>
      </w:r>
    </w:p>
    <w:p w14:paraId="3718E8BF" w14:textId="77777777" w:rsidR="006D605C" w:rsidRPr="006D605C" w:rsidRDefault="006D605C" w:rsidP="006D605C">
      <w:pPr>
        <w:spacing w:line="238" w:lineRule="atLeast"/>
        <w:outlineLvl w:val="0"/>
        <w:rPr>
          <w:color w:val="333333"/>
          <w:kern w:val="36"/>
          <w:sz w:val="26"/>
          <w:szCs w:val="26"/>
        </w:rPr>
      </w:pPr>
      <w:r w:rsidRPr="006D605C">
        <w:rPr>
          <w:color w:val="333333"/>
          <w:kern w:val="36"/>
          <w:sz w:val="26"/>
          <w:szCs w:val="26"/>
        </w:rPr>
        <w:t>2.  Разместить настоящее постановление на  сайте Сещинской сельской администрации в информационно-телекоммуникационной сети «Интернет».</w:t>
      </w:r>
    </w:p>
    <w:p w14:paraId="51A5ABB8" w14:textId="77777777" w:rsidR="006D605C" w:rsidRPr="006D605C" w:rsidRDefault="006D605C" w:rsidP="006D605C">
      <w:pPr>
        <w:spacing w:line="238" w:lineRule="atLeast"/>
        <w:rPr>
          <w:sz w:val="26"/>
          <w:szCs w:val="26"/>
          <w:bdr w:val="none" w:sz="0" w:space="0" w:color="auto" w:frame="1"/>
        </w:rPr>
      </w:pPr>
      <w:bookmarkStart w:id="1" w:name="sub_6"/>
      <w:r w:rsidRPr="006D605C">
        <w:rPr>
          <w:sz w:val="26"/>
          <w:szCs w:val="26"/>
          <w:bdr w:val="none" w:sz="0" w:space="0" w:color="auto" w:frame="1"/>
        </w:rPr>
        <w:t>3.  Контроль за выполнением настоящего постановления оставляю за собой.</w:t>
      </w:r>
      <w:bookmarkEnd w:id="1"/>
    </w:p>
    <w:p w14:paraId="5BB9A4DB" w14:textId="77777777" w:rsidR="006D605C" w:rsidRPr="006D605C" w:rsidRDefault="006D605C" w:rsidP="006D605C">
      <w:pPr>
        <w:spacing w:line="238" w:lineRule="atLeast"/>
        <w:rPr>
          <w:sz w:val="26"/>
          <w:szCs w:val="26"/>
          <w:bdr w:val="none" w:sz="0" w:space="0" w:color="auto" w:frame="1"/>
        </w:rPr>
      </w:pPr>
    </w:p>
    <w:p w14:paraId="7BF65ECA" w14:textId="77777777" w:rsidR="006D605C" w:rsidRPr="006D605C" w:rsidRDefault="006D605C" w:rsidP="006D605C">
      <w:pPr>
        <w:spacing w:line="238" w:lineRule="atLeast"/>
        <w:rPr>
          <w:sz w:val="26"/>
          <w:szCs w:val="26"/>
          <w:u w:val="single"/>
          <w:bdr w:val="none" w:sz="0" w:space="0" w:color="auto" w:frame="1"/>
        </w:rPr>
      </w:pPr>
    </w:p>
    <w:p w14:paraId="359F678A" w14:textId="77777777" w:rsidR="006D605C" w:rsidRPr="006D605C" w:rsidRDefault="006D605C" w:rsidP="006D605C">
      <w:pPr>
        <w:spacing w:line="238" w:lineRule="atLeast"/>
        <w:rPr>
          <w:sz w:val="26"/>
          <w:szCs w:val="26"/>
          <w:u w:val="single"/>
          <w:bdr w:val="none" w:sz="0" w:space="0" w:color="auto" w:frame="1"/>
        </w:rPr>
      </w:pPr>
    </w:p>
    <w:p w14:paraId="3F53F239" w14:textId="77777777" w:rsidR="006D605C" w:rsidRPr="006D605C" w:rsidRDefault="006D605C" w:rsidP="006D605C">
      <w:pPr>
        <w:spacing w:line="238" w:lineRule="atLeast"/>
        <w:rPr>
          <w:sz w:val="26"/>
          <w:szCs w:val="26"/>
        </w:rPr>
      </w:pPr>
    </w:p>
    <w:p w14:paraId="12804D6D" w14:textId="77777777" w:rsidR="006D605C" w:rsidRPr="006D605C" w:rsidRDefault="006D605C" w:rsidP="006D605C">
      <w:pPr>
        <w:spacing w:after="150" w:line="238" w:lineRule="atLeast"/>
        <w:rPr>
          <w:color w:val="242424"/>
          <w:sz w:val="26"/>
          <w:szCs w:val="26"/>
        </w:rPr>
      </w:pPr>
      <w:r w:rsidRPr="006D605C">
        <w:rPr>
          <w:color w:val="242424"/>
          <w:sz w:val="26"/>
          <w:szCs w:val="26"/>
        </w:rPr>
        <w:t xml:space="preserve">Глава Сещинской </w:t>
      </w:r>
    </w:p>
    <w:p w14:paraId="5F270478" w14:textId="77777777" w:rsidR="006D605C" w:rsidRPr="006D605C" w:rsidRDefault="006D605C" w:rsidP="006D605C">
      <w:pPr>
        <w:spacing w:after="150" w:line="238" w:lineRule="atLeast"/>
        <w:rPr>
          <w:color w:val="242424"/>
          <w:sz w:val="26"/>
          <w:szCs w:val="26"/>
        </w:rPr>
      </w:pPr>
      <w:r w:rsidRPr="006D605C">
        <w:rPr>
          <w:color w:val="242424"/>
          <w:sz w:val="26"/>
          <w:szCs w:val="26"/>
        </w:rPr>
        <w:t>сельской администрации                                                                      К.И.Родченкова</w:t>
      </w:r>
    </w:p>
    <w:p w14:paraId="76E3606F" w14:textId="77777777" w:rsidR="006D605C" w:rsidRPr="006D605C" w:rsidRDefault="006D605C" w:rsidP="006D605C">
      <w:pPr>
        <w:spacing w:after="150" w:line="238" w:lineRule="atLeast"/>
        <w:jc w:val="center"/>
        <w:rPr>
          <w:color w:val="242424"/>
          <w:sz w:val="26"/>
          <w:szCs w:val="26"/>
        </w:rPr>
      </w:pPr>
    </w:p>
    <w:p w14:paraId="0BF7714C" w14:textId="77777777" w:rsidR="006D605C" w:rsidRPr="006D605C" w:rsidRDefault="006D605C" w:rsidP="006D605C">
      <w:pPr>
        <w:spacing w:after="150" w:line="238" w:lineRule="atLeast"/>
        <w:jc w:val="center"/>
        <w:rPr>
          <w:color w:val="242424"/>
        </w:rPr>
      </w:pPr>
    </w:p>
    <w:p w14:paraId="2EC22489" w14:textId="77777777" w:rsidR="006D605C" w:rsidRPr="006D605C" w:rsidRDefault="006D605C" w:rsidP="006D605C">
      <w:pPr>
        <w:spacing w:after="150" w:line="238" w:lineRule="atLeast"/>
        <w:jc w:val="center"/>
        <w:rPr>
          <w:color w:val="242424"/>
        </w:rPr>
      </w:pPr>
    </w:p>
    <w:p w14:paraId="690070E3" w14:textId="77777777" w:rsidR="006D605C" w:rsidRPr="006D605C" w:rsidRDefault="006D605C" w:rsidP="006D605C">
      <w:pPr>
        <w:spacing w:after="150" w:line="238" w:lineRule="atLeast"/>
        <w:jc w:val="center"/>
        <w:rPr>
          <w:color w:val="242424"/>
        </w:rPr>
      </w:pPr>
    </w:p>
    <w:p w14:paraId="50F79B7E" w14:textId="77777777" w:rsidR="006D605C" w:rsidRPr="006D605C" w:rsidRDefault="006D605C" w:rsidP="006D605C">
      <w:pPr>
        <w:spacing w:after="150" w:line="238" w:lineRule="atLeast"/>
        <w:jc w:val="center"/>
        <w:rPr>
          <w:color w:val="242424"/>
        </w:rPr>
      </w:pPr>
    </w:p>
    <w:p w14:paraId="4615013F" w14:textId="77777777" w:rsidR="006D605C" w:rsidRPr="006D605C" w:rsidRDefault="006D605C" w:rsidP="006D605C">
      <w:pPr>
        <w:spacing w:after="150" w:line="238" w:lineRule="atLeast"/>
        <w:jc w:val="center"/>
        <w:rPr>
          <w:color w:val="242424"/>
        </w:rPr>
      </w:pPr>
    </w:p>
    <w:p w14:paraId="2EDDAAE0" w14:textId="77777777" w:rsidR="006D605C" w:rsidRPr="006D605C" w:rsidRDefault="006D605C" w:rsidP="006D605C">
      <w:pPr>
        <w:spacing w:after="150" w:line="238" w:lineRule="atLeast"/>
        <w:jc w:val="center"/>
        <w:rPr>
          <w:color w:val="242424"/>
        </w:rPr>
      </w:pPr>
    </w:p>
    <w:p w14:paraId="08F116D0" w14:textId="77777777" w:rsidR="006D605C" w:rsidRPr="006D605C" w:rsidRDefault="006D605C" w:rsidP="006D605C">
      <w:pPr>
        <w:spacing w:after="150" w:line="238" w:lineRule="atLeast"/>
        <w:jc w:val="center"/>
        <w:rPr>
          <w:color w:val="242424"/>
        </w:rPr>
      </w:pPr>
    </w:p>
    <w:p w14:paraId="2404EF53" w14:textId="77777777" w:rsidR="006D605C" w:rsidRPr="006D605C" w:rsidRDefault="006D605C" w:rsidP="006D605C">
      <w:pPr>
        <w:shd w:val="clear" w:color="auto" w:fill="FFFFFF"/>
        <w:jc w:val="right"/>
        <w:rPr>
          <w:b/>
          <w:bCs/>
          <w:color w:val="000000"/>
        </w:rPr>
      </w:pPr>
      <w:r w:rsidRPr="006D605C">
        <w:rPr>
          <w:b/>
          <w:bCs/>
          <w:color w:val="000000"/>
        </w:rPr>
        <w:lastRenderedPageBreak/>
        <w:t xml:space="preserve">Приложение </w:t>
      </w:r>
    </w:p>
    <w:p w14:paraId="6C5DFABF" w14:textId="77777777" w:rsidR="006D605C" w:rsidRPr="006D605C" w:rsidRDefault="006D605C" w:rsidP="006D605C">
      <w:pPr>
        <w:shd w:val="clear" w:color="auto" w:fill="FFFFFF"/>
        <w:jc w:val="right"/>
        <w:rPr>
          <w:color w:val="000000"/>
        </w:rPr>
      </w:pPr>
      <w:r w:rsidRPr="006D605C">
        <w:rPr>
          <w:color w:val="000000"/>
        </w:rPr>
        <w:t>к Постановлению</w:t>
      </w:r>
    </w:p>
    <w:p w14:paraId="6C69690B" w14:textId="77777777" w:rsidR="006D605C" w:rsidRPr="006D605C" w:rsidRDefault="006D605C" w:rsidP="006D605C">
      <w:pPr>
        <w:shd w:val="clear" w:color="auto" w:fill="FFFFFF"/>
        <w:jc w:val="right"/>
        <w:rPr>
          <w:color w:val="000000"/>
        </w:rPr>
      </w:pPr>
      <w:r w:rsidRPr="006D605C">
        <w:rPr>
          <w:color w:val="000000"/>
        </w:rPr>
        <w:t>Сещинской сельской администрации</w:t>
      </w:r>
    </w:p>
    <w:p w14:paraId="22EFCE59" w14:textId="77777777" w:rsidR="006D605C" w:rsidRPr="006D605C" w:rsidRDefault="006D605C" w:rsidP="006D605C">
      <w:pPr>
        <w:shd w:val="clear" w:color="auto" w:fill="FFFFFF"/>
        <w:jc w:val="right"/>
        <w:rPr>
          <w:color w:val="000000"/>
        </w:rPr>
      </w:pPr>
      <w:r w:rsidRPr="006D605C">
        <w:rPr>
          <w:color w:val="000000"/>
        </w:rPr>
        <w:t>от 12.01.2024г № 4</w:t>
      </w:r>
    </w:p>
    <w:p w14:paraId="64CBEFD7" w14:textId="77777777" w:rsidR="006D605C" w:rsidRPr="006D605C" w:rsidRDefault="006D605C" w:rsidP="006D605C">
      <w:pPr>
        <w:shd w:val="clear" w:color="auto" w:fill="FFFFFF"/>
        <w:jc w:val="right"/>
        <w:rPr>
          <w:color w:val="000000"/>
        </w:rPr>
      </w:pPr>
    </w:p>
    <w:p w14:paraId="7EBCFE31" w14:textId="77777777" w:rsidR="006D605C" w:rsidRPr="006D605C" w:rsidRDefault="006D605C" w:rsidP="006D605C">
      <w:pPr>
        <w:shd w:val="clear" w:color="auto" w:fill="FFFFFF"/>
        <w:jc w:val="center"/>
        <w:rPr>
          <w:b/>
          <w:bCs/>
          <w:color w:val="000000"/>
          <w:sz w:val="28"/>
          <w:szCs w:val="28"/>
        </w:rPr>
      </w:pPr>
      <w:r w:rsidRPr="006D605C">
        <w:rPr>
          <w:b/>
          <w:bCs/>
          <w:color w:val="000000"/>
          <w:sz w:val="28"/>
          <w:szCs w:val="28"/>
        </w:rPr>
        <w:t>Перечень объектов,</w:t>
      </w:r>
    </w:p>
    <w:p w14:paraId="33709E01" w14:textId="77777777" w:rsidR="006D605C" w:rsidRPr="006D605C" w:rsidRDefault="006D605C" w:rsidP="006D605C">
      <w:pPr>
        <w:shd w:val="clear" w:color="auto" w:fill="FFFFFF"/>
        <w:jc w:val="center"/>
        <w:rPr>
          <w:b/>
          <w:bCs/>
          <w:color w:val="000000"/>
          <w:sz w:val="28"/>
          <w:szCs w:val="28"/>
        </w:rPr>
      </w:pPr>
      <w:r w:rsidRPr="006D605C">
        <w:rPr>
          <w:b/>
          <w:bCs/>
          <w:color w:val="000000"/>
          <w:sz w:val="28"/>
          <w:szCs w:val="28"/>
        </w:rPr>
        <w:t xml:space="preserve"> в отношении которых планируется заключение концессионных соглашений</w:t>
      </w:r>
    </w:p>
    <w:tbl>
      <w:tblPr>
        <w:tblW w:w="10490" w:type="dxa"/>
        <w:tblInd w:w="-57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453"/>
        <w:gridCol w:w="2629"/>
        <w:gridCol w:w="1675"/>
        <w:gridCol w:w="63"/>
        <w:gridCol w:w="1596"/>
        <w:gridCol w:w="1923"/>
        <w:gridCol w:w="2151"/>
      </w:tblGrid>
      <w:tr w:rsidR="006D605C" w:rsidRPr="006D605C" w14:paraId="6C0860E4" w14:textId="77777777" w:rsidTr="00F833FE">
        <w:tc>
          <w:tcPr>
            <w:tcW w:w="453" w:type="dxa"/>
            <w:tcBorders>
              <w:top w:val="outset" w:sz="6" w:space="0" w:color="auto"/>
              <w:left w:val="outset" w:sz="6" w:space="0" w:color="auto"/>
              <w:bottom w:val="outset" w:sz="6" w:space="0" w:color="auto"/>
              <w:right w:val="outset" w:sz="6" w:space="0" w:color="auto"/>
            </w:tcBorders>
            <w:vAlign w:val="center"/>
            <w:hideMark/>
          </w:tcPr>
          <w:p w14:paraId="026A5E1D" w14:textId="77777777" w:rsidR="006D605C" w:rsidRPr="006D605C" w:rsidRDefault="006D605C" w:rsidP="006D605C">
            <w:pPr>
              <w:jc w:val="center"/>
              <w:rPr>
                <w:color w:val="000000"/>
              </w:rPr>
            </w:pPr>
            <w:r w:rsidRPr="006D605C">
              <w:rPr>
                <w:color w:val="000000"/>
                <w:sz w:val="22"/>
                <w:szCs w:val="22"/>
              </w:rPr>
              <w:t>№ п/п</w:t>
            </w:r>
          </w:p>
        </w:tc>
        <w:tc>
          <w:tcPr>
            <w:tcW w:w="2629" w:type="dxa"/>
            <w:tcBorders>
              <w:top w:val="outset" w:sz="6" w:space="0" w:color="auto"/>
              <w:left w:val="outset" w:sz="6" w:space="0" w:color="auto"/>
              <w:bottom w:val="outset" w:sz="6" w:space="0" w:color="auto"/>
              <w:right w:val="outset" w:sz="6" w:space="0" w:color="auto"/>
            </w:tcBorders>
            <w:vAlign w:val="center"/>
            <w:hideMark/>
          </w:tcPr>
          <w:p w14:paraId="45A93888" w14:textId="77777777" w:rsidR="006D605C" w:rsidRPr="006D605C" w:rsidRDefault="006D605C" w:rsidP="006D605C">
            <w:pPr>
              <w:jc w:val="center"/>
              <w:rPr>
                <w:color w:val="000000"/>
              </w:rPr>
            </w:pPr>
            <w:r w:rsidRPr="006D605C">
              <w:rPr>
                <w:color w:val="000000"/>
                <w:sz w:val="22"/>
                <w:szCs w:val="22"/>
              </w:rPr>
              <w:t>Наименование объекта, адрес и (или) местоположение объекта</w:t>
            </w:r>
          </w:p>
        </w:tc>
        <w:tc>
          <w:tcPr>
            <w:tcW w:w="1675" w:type="dxa"/>
            <w:tcBorders>
              <w:top w:val="outset" w:sz="6" w:space="0" w:color="auto"/>
              <w:left w:val="outset" w:sz="6" w:space="0" w:color="auto"/>
              <w:bottom w:val="outset" w:sz="6" w:space="0" w:color="auto"/>
              <w:right w:val="outset" w:sz="6" w:space="0" w:color="auto"/>
            </w:tcBorders>
            <w:vAlign w:val="center"/>
            <w:hideMark/>
          </w:tcPr>
          <w:p w14:paraId="07EA8384" w14:textId="77777777" w:rsidR="006D605C" w:rsidRPr="006D605C" w:rsidRDefault="006D605C" w:rsidP="006D605C">
            <w:pPr>
              <w:jc w:val="center"/>
              <w:rPr>
                <w:color w:val="000000"/>
              </w:rPr>
            </w:pPr>
            <w:r w:rsidRPr="006D605C">
              <w:rPr>
                <w:color w:val="000000"/>
                <w:sz w:val="22"/>
                <w:szCs w:val="22"/>
              </w:rPr>
              <w:t>Вид работ в рамках концессионного соглашения (создание и (или) реконструкция)</w:t>
            </w:r>
          </w:p>
        </w:tc>
        <w:tc>
          <w:tcPr>
            <w:tcW w:w="1659" w:type="dxa"/>
            <w:gridSpan w:val="2"/>
            <w:tcBorders>
              <w:top w:val="outset" w:sz="6" w:space="0" w:color="auto"/>
              <w:left w:val="outset" w:sz="6" w:space="0" w:color="auto"/>
              <w:bottom w:val="outset" w:sz="6" w:space="0" w:color="auto"/>
              <w:right w:val="outset" w:sz="6" w:space="0" w:color="auto"/>
            </w:tcBorders>
            <w:vAlign w:val="center"/>
            <w:hideMark/>
          </w:tcPr>
          <w:p w14:paraId="4AC41BB8" w14:textId="77777777" w:rsidR="006D605C" w:rsidRPr="006D605C" w:rsidRDefault="006D605C" w:rsidP="006D605C">
            <w:pPr>
              <w:jc w:val="center"/>
              <w:rPr>
                <w:color w:val="000000"/>
              </w:rPr>
            </w:pPr>
            <w:r w:rsidRPr="006D605C">
              <w:rPr>
                <w:color w:val="000000"/>
                <w:sz w:val="22"/>
                <w:szCs w:val="22"/>
              </w:rPr>
              <w:t>Характеристика объекта</w:t>
            </w:r>
          </w:p>
        </w:tc>
        <w:tc>
          <w:tcPr>
            <w:tcW w:w="1923" w:type="dxa"/>
            <w:tcBorders>
              <w:top w:val="outset" w:sz="6" w:space="0" w:color="auto"/>
              <w:left w:val="outset" w:sz="6" w:space="0" w:color="auto"/>
              <w:bottom w:val="outset" w:sz="6" w:space="0" w:color="auto"/>
              <w:right w:val="outset" w:sz="6" w:space="0" w:color="auto"/>
            </w:tcBorders>
            <w:vAlign w:val="center"/>
            <w:hideMark/>
          </w:tcPr>
          <w:p w14:paraId="60684798" w14:textId="77777777" w:rsidR="006D605C" w:rsidRPr="006D605C" w:rsidRDefault="006D605C" w:rsidP="006D605C">
            <w:pPr>
              <w:jc w:val="center"/>
              <w:rPr>
                <w:color w:val="000000"/>
              </w:rPr>
            </w:pPr>
            <w:r w:rsidRPr="006D605C">
              <w:rPr>
                <w:color w:val="000000"/>
                <w:sz w:val="22"/>
                <w:szCs w:val="22"/>
              </w:rPr>
              <w:t>Планируемая сфера применения объекта</w:t>
            </w:r>
          </w:p>
        </w:tc>
        <w:tc>
          <w:tcPr>
            <w:tcW w:w="2151" w:type="dxa"/>
            <w:tcBorders>
              <w:top w:val="outset" w:sz="6" w:space="0" w:color="auto"/>
              <w:left w:val="outset" w:sz="6" w:space="0" w:color="auto"/>
              <w:bottom w:val="outset" w:sz="6" w:space="0" w:color="auto"/>
              <w:right w:val="outset" w:sz="6" w:space="0" w:color="auto"/>
            </w:tcBorders>
            <w:vAlign w:val="center"/>
            <w:hideMark/>
          </w:tcPr>
          <w:p w14:paraId="1B8F85B0" w14:textId="77777777" w:rsidR="006D605C" w:rsidRPr="006D605C" w:rsidRDefault="006D605C" w:rsidP="006D605C">
            <w:pPr>
              <w:jc w:val="center"/>
              <w:rPr>
                <w:color w:val="000000"/>
              </w:rPr>
            </w:pPr>
            <w:r w:rsidRPr="006D605C">
              <w:rPr>
                <w:color w:val="000000"/>
                <w:sz w:val="22"/>
                <w:szCs w:val="22"/>
              </w:rPr>
              <w:t>Кадастровый номер объекта недвижимого имущества</w:t>
            </w:r>
          </w:p>
        </w:tc>
      </w:tr>
      <w:tr w:rsidR="006D605C" w:rsidRPr="006D605C" w14:paraId="7196B6C4" w14:textId="77777777" w:rsidTr="00F833FE">
        <w:tc>
          <w:tcPr>
            <w:tcW w:w="453" w:type="dxa"/>
            <w:tcBorders>
              <w:top w:val="outset" w:sz="6" w:space="0" w:color="auto"/>
              <w:left w:val="outset" w:sz="6" w:space="0" w:color="auto"/>
              <w:bottom w:val="outset" w:sz="6" w:space="0" w:color="auto"/>
              <w:right w:val="outset" w:sz="6" w:space="0" w:color="auto"/>
            </w:tcBorders>
            <w:vAlign w:val="center"/>
            <w:hideMark/>
          </w:tcPr>
          <w:p w14:paraId="1879EE43" w14:textId="77777777" w:rsidR="006D605C" w:rsidRPr="006D605C" w:rsidRDefault="006D605C" w:rsidP="006D605C">
            <w:pPr>
              <w:spacing w:line="276" w:lineRule="auto"/>
              <w:jc w:val="center"/>
              <w:rPr>
                <w:rFonts w:eastAsia="Calibri"/>
                <w:color w:val="000000"/>
                <w:lang w:eastAsia="en-US"/>
              </w:rPr>
            </w:pPr>
            <w:r w:rsidRPr="006D605C">
              <w:rPr>
                <w:rFonts w:eastAsia="Calibri"/>
                <w:color w:val="000000"/>
                <w:lang w:eastAsia="en-US"/>
              </w:rPr>
              <w:t>1 </w:t>
            </w:r>
          </w:p>
        </w:tc>
        <w:tc>
          <w:tcPr>
            <w:tcW w:w="2629" w:type="dxa"/>
            <w:tcBorders>
              <w:top w:val="outset" w:sz="6" w:space="0" w:color="auto"/>
              <w:left w:val="outset" w:sz="6" w:space="0" w:color="auto"/>
              <w:bottom w:val="outset" w:sz="6" w:space="0" w:color="auto"/>
              <w:right w:val="outset" w:sz="6" w:space="0" w:color="auto"/>
            </w:tcBorders>
            <w:vAlign w:val="center"/>
            <w:hideMark/>
          </w:tcPr>
          <w:p w14:paraId="18B63551" w14:textId="77777777" w:rsidR="006D605C" w:rsidRPr="006D605C" w:rsidRDefault="006D605C" w:rsidP="006D605C">
            <w:pPr>
              <w:spacing w:line="276" w:lineRule="auto"/>
              <w:jc w:val="center"/>
              <w:rPr>
                <w:rFonts w:eastAsia="Calibri"/>
                <w:color w:val="000000"/>
                <w:lang w:eastAsia="en-US"/>
              </w:rPr>
            </w:pPr>
            <w:r w:rsidRPr="006D605C">
              <w:rPr>
                <w:rFonts w:eastAsia="Calibri"/>
                <w:color w:val="000000"/>
                <w:lang w:eastAsia="en-US"/>
              </w:rPr>
              <w:t>Гидротехническое сооружение </w:t>
            </w:r>
          </w:p>
          <w:p w14:paraId="21282803" w14:textId="77777777" w:rsidR="006D605C" w:rsidRPr="006D605C" w:rsidRDefault="006D605C" w:rsidP="006D605C">
            <w:pPr>
              <w:spacing w:line="276" w:lineRule="auto"/>
              <w:jc w:val="center"/>
              <w:rPr>
                <w:rFonts w:eastAsia="Calibri"/>
                <w:color w:val="000000"/>
                <w:lang w:eastAsia="en-US"/>
              </w:rPr>
            </w:pPr>
            <w:r w:rsidRPr="006D605C">
              <w:rPr>
                <w:rFonts w:eastAsia="Calibri"/>
                <w:color w:val="000000"/>
                <w:lang w:eastAsia="en-US"/>
              </w:rPr>
              <w:t xml:space="preserve">Брянская область, Дубровский район, </w:t>
            </w:r>
          </w:p>
          <w:p w14:paraId="1C93CECA" w14:textId="77777777" w:rsidR="006D605C" w:rsidRPr="006D605C" w:rsidRDefault="006D605C" w:rsidP="006D605C">
            <w:pPr>
              <w:spacing w:line="276" w:lineRule="auto"/>
              <w:jc w:val="center"/>
              <w:rPr>
                <w:rFonts w:eastAsia="Calibri"/>
                <w:color w:val="000000"/>
                <w:lang w:eastAsia="en-US"/>
              </w:rPr>
            </w:pPr>
            <w:r w:rsidRPr="006D605C">
              <w:rPr>
                <w:rFonts w:eastAsia="Calibri"/>
                <w:color w:val="000000"/>
                <w:lang w:eastAsia="en-US"/>
              </w:rPr>
              <w:t>п. Ленинский</w:t>
            </w:r>
          </w:p>
        </w:tc>
        <w:tc>
          <w:tcPr>
            <w:tcW w:w="1738" w:type="dxa"/>
            <w:gridSpan w:val="2"/>
            <w:tcBorders>
              <w:top w:val="outset" w:sz="6" w:space="0" w:color="auto"/>
              <w:left w:val="outset" w:sz="6" w:space="0" w:color="auto"/>
              <w:bottom w:val="outset" w:sz="6" w:space="0" w:color="auto"/>
              <w:right w:val="outset" w:sz="6" w:space="0" w:color="auto"/>
            </w:tcBorders>
            <w:vAlign w:val="center"/>
            <w:hideMark/>
          </w:tcPr>
          <w:p w14:paraId="6D70CABC" w14:textId="77777777" w:rsidR="006D605C" w:rsidRPr="006D605C" w:rsidRDefault="006D605C" w:rsidP="006D605C">
            <w:pPr>
              <w:spacing w:line="276" w:lineRule="auto"/>
              <w:jc w:val="center"/>
              <w:rPr>
                <w:rFonts w:eastAsia="Calibri"/>
                <w:color w:val="000000"/>
                <w:lang w:eastAsia="en-US"/>
              </w:rPr>
            </w:pPr>
            <w:r w:rsidRPr="006D605C">
              <w:rPr>
                <w:rFonts w:eastAsia="Calibri"/>
                <w:color w:val="000000"/>
                <w:lang w:eastAsia="en-US"/>
              </w:rPr>
              <w:t>реконструкция </w:t>
            </w:r>
          </w:p>
        </w:tc>
        <w:tc>
          <w:tcPr>
            <w:tcW w:w="1596" w:type="dxa"/>
            <w:tcBorders>
              <w:top w:val="outset" w:sz="6" w:space="0" w:color="auto"/>
              <w:left w:val="outset" w:sz="6" w:space="0" w:color="auto"/>
              <w:bottom w:val="outset" w:sz="6" w:space="0" w:color="auto"/>
              <w:right w:val="outset" w:sz="6" w:space="0" w:color="auto"/>
            </w:tcBorders>
            <w:vAlign w:val="center"/>
            <w:hideMark/>
          </w:tcPr>
          <w:p w14:paraId="1B1E86B6" w14:textId="77777777" w:rsidR="006D605C" w:rsidRPr="006D605C" w:rsidRDefault="006D605C" w:rsidP="006D605C">
            <w:pPr>
              <w:spacing w:line="276" w:lineRule="auto"/>
              <w:jc w:val="center"/>
              <w:rPr>
                <w:rFonts w:eastAsia="Calibri"/>
                <w:color w:val="000000"/>
                <w:lang w:eastAsia="en-US"/>
              </w:rPr>
            </w:pPr>
            <w:r w:rsidRPr="006D605C">
              <w:rPr>
                <w:rFonts w:eastAsia="Calibri"/>
                <w:color w:val="000000"/>
                <w:lang w:eastAsia="en-US"/>
              </w:rPr>
              <w:t>150м </w:t>
            </w:r>
          </w:p>
        </w:tc>
        <w:tc>
          <w:tcPr>
            <w:tcW w:w="1923" w:type="dxa"/>
            <w:tcBorders>
              <w:top w:val="outset" w:sz="6" w:space="0" w:color="auto"/>
              <w:left w:val="outset" w:sz="6" w:space="0" w:color="auto"/>
              <w:bottom w:val="outset" w:sz="6" w:space="0" w:color="auto"/>
              <w:right w:val="outset" w:sz="6" w:space="0" w:color="auto"/>
            </w:tcBorders>
            <w:vAlign w:val="center"/>
            <w:hideMark/>
          </w:tcPr>
          <w:p w14:paraId="7D22A3B1" w14:textId="77777777" w:rsidR="006D605C" w:rsidRPr="006D605C" w:rsidRDefault="006D605C" w:rsidP="006D605C">
            <w:pPr>
              <w:spacing w:line="276" w:lineRule="auto"/>
              <w:jc w:val="center"/>
              <w:rPr>
                <w:rFonts w:ascii="Arial" w:eastAsia="Calibri" w:hAnsi="Arial" w:cs="Arial"/>
                <w:color w:val="202122"/>
                <w:sz w:val="21"/>
                <w:szCs w:val="21"/>
                <w:shd w:val="clear" w:color="auto" w:fill="FFFFFF"/>
                <w:lang w:eastAsia="en-US"/>
              </w:rPr>
            </w:pPr>
            <w:r w:rsidRPr="006D605C">
              <w:rPr>
                <w:rFonts w:ascii="Arial" w:hAnsi="Arial" w:cs="Arial"/>
                <w:color w:val="202122"/>
                <w:sz w:val="21"/>
                <w:szCs w:val="21"/>
                <w:shd w:val="clear" w:color="auto" w:fill="FFFFFF"/>
                <w:lang w:eastAsia="en-US"/>
              </w:rPr>
              <w:t>Водопроводящее, водопропускное</w:t>
            </w:r>
          </w:p>
          <w:p w14:paraId="34EECA9E" w14:textId="77777777" w:rsidR="006D605C" w:rsidRPr="006D605C" w:rsidRDefault="006D605C" w:rsidP="006D605C">
            <w:pPr>
              <w:spacing w:line="276" w:lineRule="auto"/>
              <w:jc w:val="center"/>
              <w:rPr>
                <w:rFonts w:eastAsia="Calibri"/>
                <w:color w:val="000000"/>
                <w:lang w:eastAsia="en-US"/>
              </w:rPr>
            </w:pPr>
            <w:r w:rsidRPr="006D605C">
              <w:rPr>
                <w:rFonts w:ascii="Arial" w:hAnsi="Arial" w:cs="Arial"/>
                <w:color w:val="202122"/>
                <w:sz w:val="21"/>
                <w:szCs w:val="21"/>
                <w:shd w:val="clear" w:color="auto" w:fill="FFFFFF"/>
                <w:lang w:eastAsia="en-US"/>
              </w:rPr>
              <w:t>сооружение</w:t>
            </w:r>
            <w:r w:rsidRPr="006D605C">
              <w:rPr>
                <w:rFonts w:eastAsia="Calibri"/>
                <w:color w:val="000000"/>
                <w:lang w:eastAsia="en-US"/>
              </w:rPr>
              <w:t> </w:t>
            </w:r>
          </w:p>
        </w:tc>
        <w:tc>
          <w:tcPr>
            <w:tcW w:w="2151" w:type="dxa"/>
            <w:tcBorders>
              <w:top w:val="outset" w:sz="6" w:space="0" w:color="auto"/>
              <w:left w:val="outset" w:sz="6" w:space="0" w:color="auto"/>
              <w:bottom w:val="outset" w:sz="6" w:space="0" w:color="auto"/>
              <w:right w:val="outset" w:sz="6" w:space="0" w:color="auto"/>
            </w:tcBorders>
            <w:vAlign w:val="center"/>
            <w:hideMark/>
          </w:tcPr>
          <w:p w14:paraId="47DFD90E" w14:textId="77777777" w:rsidR="006D605C" w:rsidRPr="006D605C" w:rsidRDefault="006D605C" w:rsidP="006D605C">
            <w:pPr>
              <w:spacing w:line="276" w:lineRule="auto"/>
              <w:jc w:val="center"/>
              <w:rPr>
                <w:rFonts w:eastAsia="Calibri"/>
                <w:color w:val="000000"/>
                <w:lang w:eastAsia="en-US"/>
              </w:rPr>
            </w:pPr>
            <w:r w:rsidRPr="006D605C">
              <w:rPr>
                <w:rFonts w:eastAsia="Calibri"/>
                <w:color w:val="000000"/>
                <w:lang w:eastAsia="en-US"/>
              </w:rPr>
              <w:t>32:05:0082001:10 </w:t>
            </w:r>
          </w:p>
        </w:tc>
      </w:tr>
      <w:tr w:rsidR="006D605C" w:rsidRPr="006D605C" w14:paraId="31160E2B" w14:textId="77777777" w:rsidTr="00F833FE">
        <w:tc>
          <w:tcPr>
            <w:tcW w:w="453" w:type="dxa"/>
            <w:tcBorders>
              <w:top w:val="outset" w:sz="6" w:space="0" w:color="auto"/>
              <w:left w:val="outset" w:sz="6" w:space="0" w:color="auto"/>
              <w:bottom w:val="outset" w:sz="6" w:space="0" w:color="auto"/>
              <w:right w:val="outset" w:sz="6" w:space="0" w:color="auto"/>
            </w:tcBorders>
            <w:vAlign w:val="center"/>
            <w:hideMark/>
          </w:tcPr>
          <w:p w14:paraId="3DEE5E63" w14:textId="77777777" w:rsidR="006D605C" w:rsidRPr="006D605C" w:rsidRDefault="006D605C" w:rsidP="006D605C">
            <w:pPr>
              <w:spacing w:line="276" w:lineRule="auto"/>
              <w:jc w:val="center"/>
              <w:rPr>
                <w:rFonts w:eastAsia="Calibri"/>
                <w:color w:val="000000"/>
                <w:lang w:eastAsia="en-US"/>
              </w:rPr>
            </w:pPr>
            <w:r w:rsidRPr="006D605C">
              <w:rPr>
                <w:rFonts w:eastAsia="Calibri"/>
                <w:color w:val="000000"/>
                <w:lang w:eastAsia="en-US"/>
              </w:rPr>
              <w:t>2</w:t>
            </w:r>
          </w:p>
        </w:tc>
        <w:tc>
          <w:tcPr>
            <w:tcW w:w="2629" w:type="dxa"/>
            <w:tcBorders>
              <w:top w:val="outset" w:sz="6" w:space="0" w:color="auto"/>
              <w:left w:val="outset" w:sz="6" w:space="0" w:color="auto"/>
              <w:bottom w:val="outset" w:sz="6" w:space="0" w:color="auto"/>
              <w:right w:val="outset" w:sz="6" w:space="0" w:color="auto"/>
            </w:tcBorders>
            <w:vAlign w:val="center"/>
          </w:tcPr>
          <w:p w14:paraId="7CA7C611" w14:textId="77777777" w:rsidR="006D605C" w:rsidRPr="006D605C" w:rsidRDefault="006D605C" w:rsidP="006D605C">
            <w:pPr>
              <w:spacing w:line="276" w:lineRule="auto"/>
              <w:jc w:val="center"/>
              <w:rPr>
                <w:rFonts w:eastAsia="Calibri"/>
                <w:color w:val="000000"/>
                <w:lang w:eastAsia="en-US"/>
              </w:rPr>
            </w:pPr>
            <w:r w:rsidRPr="006D605C">
              <w:rPr>
                <w:rFonts w:eastAsia="Calibri"/>
                <w:color w:val="000000"/>
                <w:lang w:eastAsia="en-US"/>
              </w:rPr>
              <w:t>Гидротехническое сооружение </w:t>
            </w:r>
          </w:p>
          <w:p w14:paraId="4B666CAA" w14:textId="77777777" w:rsidR="006D605C" w:rsidRPr="006D605C" w:rsidRDefault="006D605C" w:rsidP="006D605C">
            <w:pPr>
              <w:spacing w:line="276" w:lineRule="auto"/>
              <w:jc w:val="center"/>
              <w:rPr>
                <w:rFonts w:eastAsia="Calibri"/>
                <w:color w:val="000000"/>
                <w:lang w:eastAsia="en-US"/>
              </w:rPr>
            </w:pPr>
            <w:r w:rsidRPr="006D605C">
              <w:rPr>
                <w:rFonts w:eastAsia="Calibri"/>
                <w:color w:val="000000"/>
                <w:lang w:eastAsia="en-US"/>
              </w:rPr>
              <w:t xml:space="preserve">Брянская область, Дубровский район, </w:t>
            </w:r>
          </w:p>
          <w:p w14:paraId="3363A494" w14:textId="77777777" w:rsidR="006D605C" w:rsidRPr="006D605C" w:rsidRDefault="006D605C" w:rsidP="006D605C">
            <w:pPr>
              <w:spacing w:line="276" w:lineRule="auto"/>
              <w:jc w:val="center"/>
              <w:rPr>
                <w:rFonts w:eastAsia="Calibri"/>
                <w:color w:val="000000"/>
                <w:lang w:eastAsia="en-US"/>
              </w:rPr>
            </w:pPr>
            <w:r w:rsidRPr="006D605C">
              <w:rPr>
                <w:rFonts w:eastAsia="Calibri"/>
                <w:color w:val="000000"/>
                <w:lang w:eastAsia="en-US"/>
              </w:rPr>
              <w:t>д. Старое Колышкино</w:t>
            </w:r>
          </w:p>
          <w:p w14:paraId="10AD8E0C" w14:textId="77777777" w:rsidR="006D605C" w:rsidRPr="006D605C" w:rsidRDefault="006D605C" w:rsidP="006D605C">
            <w:pPr>
              <w:spacing w:line="276" w:lineRule="auto"/>
              <w:jc w:val="center"/>
              <w:rPr>
                <w:rFonts w:eastAsia="Calibri"/>
                <w:color w:val="000000"/>
                <w:lang w:eastAsia="en-US"/>
              </w:rPr>
            </w:pPr>
          </w:p>
        </w:tc>
        <w:tc>
          <w:tcPr>
            <w:tcW w:w="1738" w:type="dxa"/>
            <w:gridSpan w:val="2"/>
            <w:tcBorders>
              <w:top w:val="outset" w:sz="6" w:space="0" w:color="auto"/>
              <w:left w:val="outset" w:sz="6" w:space="0" w:color="auto"/>
              <w:bottom w:val="outset" w:sz="6" w:space="0" w:color="auto"/>
              <w:right w:val="outset" w:sz="6" w:space="0" w:color="auto"/>
            </w:tcBorders>
            <w:vAlign w:val="center"/>
            <w:hideMark/>
          </w:tcPr>
          <w:p w14:paraId="6D2F1263" w14:textId="77777777" w:rsidR="006D605C" w:rsidRPr="006D605C" w:rsidRDefault="006D605C" w:rsidP="006D605C">
            <w:pPr>
              <w:spacing w:line="276" w:lineRule="auto"/>
              <w:jc w:val="center"/>
              <w:rPr>
                <w:rFonts w:eastAsia="Calibri"/>
                <w:color w:val="000000"/>
                <w:lang w:eastAsia="en-US"/>
              </w:rPr>
            </w:pPr>
            <w:r w:rsidRPr="006D605C">
              <w:rPr>
                <w:rFonts w:eastAsia="Calibri"/>
                <w:color w:val="000000"/>
                <w:lang w:eastAsia="en-US"/>
              </w:rPr>
              <w:t>реконструкция</w:t>
            </w:r>
          </w:p>
        </w:tc>
        <w:tc>
          <w:tcPr>
            <w:tcW w:w="1596" w:type="dxa"/>
            <w:tcBorders>
              <w:top w:val="outset" w:sz="6" w:space="0" w:color="auto"/>
              <w:left w:val="outset" w:sz="6" w:space="0" w:color="auto"/>
              <w:bottom w:val="outset" w:sz="6" w:space="0" w:color="auto"/>
              <w:right w:val="outset" w:sz="6" w:space="0" w:color="auto"/>
            </w:tcBorders>
            <w:vAlign w:val="center"/>
            <w:hideMark/>
          </w:tcPr>
          <w:p w14:paraId="41E14A5D" w14:textId="77777777" w:rsidR="006D605C" w:rsidRPr="006D605C" w:rsidRDefault="006D605C" w:rsidP="006D605C">
            <w:pPr>
              <w:spacing w:line="276" w:lineRule="auto"/>
              <w:jc w:val="center"/>
              <w:rPr>
                <w:rFonts w:eastAsia="Calibri"/>
                <w:color w:val="000000"/>
                <w:lang w:eastAsia="en-US"/>
              </w:rPr>
            </w:pPr>
            <w:r w:rsidRPr="006D605C">
              <w:rPr>
                <w:rFonts w:eastAsia="Calibri"/>
                <w:color w:val="000000"/>
                <w:lang w:eastAsia="en-US"/>
              </w:rPr>
              <w:t>60м</w:t>
            </w:r>
          </w:p>
        </w:tc>
        <w:tc>
          <w:tcPr>
            <w:tcW w:w="1923" w:type="dxa"/>
            <w:tcBorders>
              <w:top w:val="outset" w:sz="6" w:space="0" w:color="auto"/>
              <w:left w:val="outset" w:sz="6" w:space="0" w:color="auto"/>
              <w:bottom w:val="outset" w:sz="6" w:space="0" w:color="auto"/>
              <w:right w:val="outset" w:sz="6" w:space="0" w:color="auto"/>
            </w:tcBorders>
            <w:vAlign w:val="center"/>
            <w:hideMark/>
          </w:tcPr>
          <w:p w14:paraId="7AEEA8EC" w14:textId="77777777" w:rsidR="006D605C" w:rsidRPr="006D605C" w:rsidRDefault="006D605C" w:rsidP="006D605C">
            <w:pPr>
              <w:spacing w:line="276" w:lineRule="auto"/>
              <w:jc w:val="center"/>
              <w:rPr>
                <w:rFonts w:ascii="Arial" w:eastAsia="Calibri" w:hAnsi="Arial" w:cs="Arial"/>
                <w:color w:val="202122"/>
                <w:sz w:val="21"/>
                <w:szCs w:val="21"/>
                <w:shd w:val="clear" w:color="auto" w:fill="FFFFFF"/>
                <w:lang w:eastAsia="en-US"/>
              </w:rPr>
            </w:pPr>
            <w:r w:rsidRPr="006D605C">
              <w:rPr>
                <w:rFonts w:ascii="Arial" w:hAnsi="Arial" w:cs="Arial"/>
                <w:color w:val="202122"/>
                <w:sz w:val="21"/>
                <w:szCs w:val="21"/>
                <w:shd w:val="clear" w:color="auto" w:fill="FFFFFF"/>
                <w:lang w:eastAsia="en-US"/>
              </w:rPr>
              <w:t>Водопроводящее, водопропускное</w:t>
            </w:r>
          </w:p>
          <w:p w14:paraId="30D36F74" w14:textId="77777777" w:rsidR="006D605C" w:rsidRPr="006D605C" w:rsidRDefault="006D605C" w:rsidP="006D605C">
            <w:pPr>
              <w:spacing w:line="276" w:lineRule="auto"/>
              <w:jc w:val="center"/>
              <w:rPr>
                <w:rFonts w:eastAsia="Calibri"/>
                <w:color w:val="000000"/>
                <w:lang w:eastAsia="en-US"/>
              </w:rPr>
            </w:pPr>
            <w:r w:rsidRPr="006D605C">
              <w:rPr>
                <w:rFonts w:ascii="Arial" w:hAnsi="Arial" w:cs="Arial"/>
                <w:color w:val="202122"/>
                <w:sz w:val="21"/>
                <w:szCs w:val="21"/>
                <w:shd w:val="clear" w:color="auto" w:fill="FFFFFF"/>
                <w:lang w:eastAsia="en-US"/>
              </w:rPr>
              <w:t>сооружение</w:t>
            </w:r>
            <w:r w:rsidRPr="006D605C">
              <w:rPr>
                <w:rFonts w:eastAsia="Calibri"/>
                <w:color w:val="000000"/>
                <w:lang w:eastAsia="en-US"/>
              </w:rPr>
              <w:t> </w:t>
            </w:r>
          </w:p>
        </w:tc>
        <w:tc>
          <w:tcPr>
            <w:tcW w:w="2151" w:type="dxa"/>
            <w:tcBorders>
              <w:top w:val="outset" w:sz="6" w:space="0" w:color="auto"/>
              <w:left w:val="outset" w:sz="6" w:space="0" w:color="auto"/>
              <w:bottom w:val="outset" w:sz="6" w:space="0" w:color="auto"/>
              <w:right w:val="outset" w:sz="6" w:space="0" w:color="auto"/>
            </w:tcBorders>
            <w:vAlign w:val="center"/>
            <w:hideMark/>
          </w:tcPr>
          <w:p w14:paraId="3A678996" w14:textId="77777777" w:rsidR="006D605C" w:rsidRPr="006D605C" w:rsidRDefault="006D605C" w:rsidP="006D605C">
            <w:pPr>
              <w:spacing w:line="276" w:lineRule="auto"/>
              <w:jc w:val="center"/>
              <w:rPr>
                <w:rFonts w:eastAsia="Calibri"/>
                <w:color w:val="000000"/>
                <w:lang w:eastAsia="en-US"/>
              </w:rPr>
            </w:pPr>
            <w:r w:rsidRPr="006D605C">
              <w:rPr>
                <w:rFonts w:eastAsia="Calibri"/>
                <w:color w:val="000000"/>
                <w:lang w:eastAsia="en-US"/>
              </w:rPr>
              <w:t>32:05:0081601:409</w:t>
            </w:r>
          </w:p>
        </w:tc>
      </w:tr>
      <w:tr w:rsidR="006D605C" w:rsidRPr="006D605C" w14:paraId="6EC442FD" w14:textId="77777777" w:rsidTr="00F833FE">
        <w:tc>
          <w:tcPr>
            <w:tcW w:w="453" w:type="dxa"/>
            <w:tcBorders>
              <w:top w:val="outset" w:sz="6" w:space="0" w:color="auto"/>
              <w:left w:val="outset" w:sz="6" w:space="0" w:color="auto"/>
              <w:bottom w:val="outset" w:sz="6" w:space="0" w:color="auto"/>
              <w:right w:val="outset" w:sz="6" w:space="0" w:color="auto"/>
            </w:tcBorders>
            <w:vAlign w:val="center"/>
            <w:hideMark/>
          </w:tcPr>
          <w:p w14:paraId="362A56D2" w14:textId="77777777" w:rsidR="006D605C" w:rsidRPr="006D605C" w:rsidRDefault="006D605C" w:rsidP="006D605C">
            <w:pPr>
              <w:spacing w:line="276" w:lineRule="auto"/>
              <w:jc w:val="center"/>
              <w:rPr>
                <w:rFonts w:eastAsia="Calibri"/>
                <w:color w:val="000000"/>
                <w:lang w:eastAsia="en-US"/>
              </w:rPr>
            </w:pPr>
            <w:r w:rsidRPr="006D605C">
              <w:rPr>
                <w:rFonts w:eastAsia="Calibri"/>
                <w:color w:val="000000"/>
                <w:lang w:eastAsia="en-US"/>
              </w:rPr>
              <w:t>3</w:t>
            </w:r>
          </w:p>
        </w:tc>
        <w:tc>
          <w:tcPr>
            <w:tcW w:w="2629" w:type="dxa"/>
            <w:tcBorders>
              <w:top w:val="outset" w:sz="6" w:space="0" w:color="auto"/>
              <w:left w:val="outset" w:sz="6" w:space="0" w:color="auto"/>
              <w:bottom w:val="outset" w:sz="6" w:space="0" w:color="auto"/>
              <w:right w:val="outset" w:sz="6" w:space="0" w:color="auto"/>
            </w:tcBorders>
            <w:vAlign w:val="center"/>
          </w:tcPr>
          <w:p w14:paraId="11518FE8" w14:textId="77777777" w:rsidR="006D605C" w:rsidRPr="006D605C" w:rsidRDefault="006D605C" w:rsidP="006D605C">
            <w:pPr>
              <w:spacing w:line="276" w:lineRule="auto"/>
              <w:jc w:val="center"/>
              <w:rPr>
                <w:rFonts w:eastAsia="Calibri"/>
                <w:color w:val="000000"/>
                <w:lang w:eastAsia="en-US"/>
              </w:rPr>
            </w:pPr>
            <w:r w:rsidRPr="006D605C">
              <w:rPr>
                <w:rFonts w:eastAsia="Calibri"/>
                <w:color w:val="000000"/>
                <w:lang w:eastAsia="en-US"/>
              </w:rPr>
              <w:t>Здание котельной</w:t>
            </w:r>
          </w:p>
          <w:p w14:paraId="010A740D" w14:textId="77777777" w:rsidR="006D605C" w:rsidRPr="006D605C" w:rsidRDefault="006D605C" w:rsidP="006D605C">
            <w:pPr>
              <w:spacing w:line="276" w:lineRule="auto"/>
              <w:jc w:val="center"/>
              <w:rPr>
                <w:rFonts w:eastAsia="Calibri"/>
                <w:color w:val="000000"/>
                <w:lang w:eastAsia="en-US"/>
              </w:rPr>
            </w:pPr>
            <w:r w:rsidRPr="006D605C">
              <w:rPr>
                <w:rFonts w:eastAsia="Calibri"/>
                <w:color w:val="000000"/>
                <w:lang w:eastAsia="en-US"/>
              </w:rPr>
              <w:t xml:space="preserve">Брянская область, Дубровский район, </w:t>
            </w:r>
          </w:p>
          <w:p w14:paraId="0912D61E" w14:textId="77777777" w:rsidR="006D605C" w:rsidRPr="006D605C" w:rsidRDefault="006D605C" w:rsidP="006D605C">
            <w:pPr>
              <w:spacing w:line="276" w:lineRule="auto"/>
              <w:jc w:val="center"/>
              <w:rPr>
                <w:rFonts w:eastAsia="Calibri"/>
                <w:color w:val="000000"/>
                <w:lang w:eastAsia="en-US"/>
              </w:rPr>
            </w:pPr>
            <w:r w:rsidRPr="006D605C">
              <w:rPr>
                <w:rFonts w:eastAsia="Calibri"/>
                <w:color w:val="000000"/>
                <w:lang w:eastAsia="en-US"/>
              </w:rPr>
              <w:t>п. Сеща, ул. Гагарина</w:t>
            </w:r>
          </w:p>
          <w:p w14:paraId="32ACE3A4" w14:textId="77777777" w:rsidR="006D605C" w:rsidRPr="006D605C" w:rsidRDefault="006D605C" w:rsidP="006D605C">
            <w:pPr>
              <w:spacing w:line="276" w:lineRule="auto"/>
              <w:jc w:val="center"/>
              <w:rPr>
                <w:rFonts w:eastAsia="Calibri"/>
                <w:color w:val="000000"/>
                <w:lang w:eastAsia="en-US"/>
              </w:rPr>
            </w:pPr>
          </w:p>
        </w:tc>
        <w:tc>
          <w:tcPr>
            <w:tcW w:w="1738" w:type="dxa"/>
            <w:gridSpan w:val="2"/>
            <w:tcBorders>
              <w:top w:val="outset" w:sz="6" w:space="0" w:color="auto"/>
              <w:left w:val="outset" w:sz="6" w:space="0" w:color="auto"/>
              <w:bottom w:val="outset" w:sz="6" w:space="0" w:color="auto"/>
              <w:right w:val="outset" w:sz="6" w:space="0" w:color="auto"/>
            </w:tcBorders>
            <w:vAlign w:val="center"/>
            <w:hideMark/>
          </w:tcPr>
          <w:p w14:paraId="2DA5C609" w14:textId="77777777" w:rsidR="006D605C" w:rsidRPr="006D605C" w:rsidRDefault="006D605C" w:rsidP="006D605C">
            <w:pPr>
              <w:spacing w:line="276" w:lineRule="auto"/>
              <w:jc w:val="center"/>
              <w:rPr>
                <w:rFonts w:eastAsia="Calibri"/>
                <w:color w:val="000000"/>
                <w:lang w:eastAsia="en-US"/>
              </w:rPr>
            </w:pPr>
            <w:r w:rsidRPr="006D605C">
              <w:rPr>
                <w:rFonts w:eastAsia="Calibri"/>
                <w:color w:val="000000"/>
                <w:lang w:eastAsia="en-US"/>
              </w:rPr>
              <w:t>реконструкция</w:t>
            </w:r>
          </w:p>
        </w:tc>
        <w:tc>
          <w:tcPr>
            <w:tcW w:w="1596" w:type="dxa"/>
            <w:tcBorders>
              <w:top w:val="outset" w:sz="6" w:space="0" w:color="auto"/>
              <w:left w:val="outset" w:sz="6" w:space="0" w:color="auto"/>
              <w:bottom w:val="outset" w:sz="6" w:space="0" w:color="auto"/>
              <w:right w:val="outset" w:sz="6" w:space="0" w:color="auto"/>
            </w:tcBorders>
            <w:vAlign w:val="center"/>
            <w:hideMark/>
          </w:tcPr>
          <w:p w14:paraId="4BAB12FC" w14:textId="77777777" w:rsidR="006D605C" w:rsidRPr="006D605C" w:rsidRDefault="006D605C" w:rsidP="006D605C">
            <w:pPr>
              <w:spacing w:line="276" w:lineRule="auto"/>
              <w:jc w:val="center"/>
              <w:rPr>
                <w:rFonts w:eastAsia="Calibri"/>
                <w:color w:val="000000"/>
                <w:lang w:eastAsia="en-US"/>
              </w:rPr>
            </w:pPr>
            <w:r w:rsidRPr="006D605C">
              <w:rPr>
                <w:rFonts w:eastAsia="Calibri"/>
                <w:color w:val="000000"/>
                <w:lang w:eastAsia="en-US"/>
              </w:rPr>
              <w:t>108,2 кв м</w:t>
            </w:r>
          </w:p>
        </w:tc>
        <w:tc>
          <w:tcPr>
            <w:tcW w:w="1923" w:type="dxa"/>
            <w:tcBorders>
              <w:top w:val="outset" w:sz="6" w:space="0" w:color="auto"/>
              <w:left w:val="outset" w:sz="6" w:space="0" w:color="auto"/>
              <w:bottom w:val="outset" w:sz="6" w:space="0" w:color="auto"/>
              <w:right w:val="outset" w:sz="6" w:space="0" w:color="auto"/>
            </w:tcBorders>
            <w:vAlign w:val="center"/>
            <w:hideMark/>
          </w:tcPr>
          <w:p w14:paraId="7D042938" w14:textId="77777777" w:rsidR="006D605C" w:rsidRPr="006D605C" w:rsidRDefault="006D605C" w:rsidP="006D605C">
            <w:pPr>
              <w:spacing w:line="276" w:lineRule="auto"/>
              <w:jc w:val="center"/>
              <w:rPr>
                <w:rFonts w:eastAsia="Calibri"/>
                <w:color w:val="000000"/>
                <w:lang w:eastAsia="en-US"/>
              </w:rPr>
            </w:pPr>
            <w:r w:rsidRPr="006D605C">
              <w:rPr>
                <w:rFonts w:eastAsia="Calibri"/>
                <w:color w:val="000000"/>
                <w:lang w:eastAsia="en-US"/>
              </w:rPr>
              <w:t>Теплоснабжение</w:t>
            </w:r>
          </w:p>
        </w:tc>
        <w:tc>
          <w:tcPr>
            <w:tcW w:w="2151" w:type="dxa"/>
            <w:tcBorders>
              <w:top w:val="outset" w:sz="6" w:space="0" w:color="auto"/>
              <w:left w:val="outset" w:sz="6" w:space="0" w:color="auto"/>
              <w:bottom w:val="outset" w:sz="6" w:space="0" w:color="auto"/>
              <w:right w:val="outset" w:sz="6" w:space="0" w:color="auto"/>
            </w:tcBorders>
            <w:vAlign w:val="center"/>
            <w:hideMark/>
          </w:tcPr>
          <w:p w14:paraId="23AE3F6F" w14:textId="77777777" w:rsidR="006D605C" w:rsidRPr="006D605C" w:rsidRDefault="006D605C" w:rsidP="006D605C">
            <w:pPr>
              <w:spacing w:line="276" w:lineRule="auto"/>
              <w:jc w:val="center"/>
              <w:rPr>
                <w:rFonts w:eastAsia="Calibri"/>
                <w:color w:val="000000"/>
                <w:lang w:eastAsia="en-US"/>
              </w:rPr>
            </w:pPr>
            <w:r w:rsidRPr="006D605C">
              <w:rPr>
                <w:rFonts w:eastAsia="Calibri"/>
                <w:color w:val="000000"/>
                <w:lang w:eastAsia="en-US"/>
              </w:rPr>
              <w:t xml:space="preserve">32:05:0081405:290 </w:t>
            </w:r>
          </w:p>
        </w:tc>
      </w:tr>
      <w:tr w:rsidR="006D605C" w:rsidRPr="006D605C" w14:paraId="319E7529" w14:textId="77777777" w:rsidTr="00F833FE">
        <w:tc>
          <w:tcPr>
            <w:tcW w:w="453" w:type="dxa"/>
            <w:tcBorders>
              <w:top w:val="outset" w:sz="6" w:space="0" w:color="auto"/>
              <w:left w:val="outset" w:sz="6" w:space="0" w:color="auto"/>
              <w:bottom w:val="outset" w:sz="6" w:space="0" w:color="auto"/>
              <w:right w:val="outset" w:sz="6" w:space="0" w:color="auto"/>
            </w:tcBorders>
            <w:vAlign w:val="center"/>
            <w:hideMark/>
          </w:tcPr>
          <w:p w14:paraId="7A4AD08E" w14:textId="77777777" w:rsidR="006D605C" w:rsidRPr="006D605C" w:rsidRDefault="006D605C" w:rsidP="006D605C">
            <w:pPr>
              <w:spacing w:line="276" w:lineRule="auto"/>
              <w:jc w:val="center"/>
              <w:rPr>
                <w:rFonts w:eastAsia="Calibri"/>
                <w:color w:val="000000"/>
                <w:lang w:eastAsia="en-US"/>
              </w:rPr>
            </w:pPr>
            <w:r w:rsidRPr="006D605C">
              <w:rPr>
                <w:rFonts w:eastAsia="Calibri"/>
                <w:color w:val="000000"/>
                <w:lang w:eastAsia="en-US"/>
              </w:rPr>
              <w:t>4</w:t>
            </w:r>
          </w:p>
        </w:tc>
        <w:tc>
          <w:tcPr>
            <w:tcW w:w="2629" w:type="dxa"/>
            <w:tcBorders>
              <w:top w:val="outset" w:sz="6" w:space="0" w:color="auto"/>
              <w:left w:val="outset" w:sz="6" w:space="0" w:color="auto"/>
              <w:bottom w:val="outset" w:sz="6" w:space="0" w:color="auto"/>
              <w:right w:val="outset" w:sz="6" w:space="0" w:color="auto"/>
            </w:tcBorders>
            <w:vAlign w:val="center"/>
            <w:hideMark/>
          </w:tcPr>
          <w:p w14:paraId="232FC01D" w14:textId="77777777" w:rsidR="006D605C" w:rsidRPr="006D605C" w:rsidRDefault="006D605C" w:rsidP="006D605C">
            <w:pPr>
              <w:spacing w:line="276" w:lineRule="auto"/>
              <w:jc w:val="center"/>
              <w:rPr>
                <w:rFonts w:eastAsia="Calibri"/>
                <w:color w:val="000000"/>
                <w:lang w:eastAsia="en-US"/>
              </w:rPr>
            </w:pPr>
            <w:r w:rsidRPr="006D605C">
              <w:rPr>
                <w:rFonts w:eastAsia="Calibri"/>
                <w:color w:val="000000"/>
                <w:lang w:eastAsia="en-US"/>
              </w:rPr>
              <w:t>Канализационные сети</w:t>
            </w:r>
          </w:p>
          <w:p w14:paraId="79E9DAFE" w14:textId="77777777" w:rsidR="006D605C" w:rsidRPr="006D605C" w:rsidRDefault="006D605C" w:rsidP="006D605C">
            <w:pPr>
              <w:spacing w:line="276" w:lineRule="auto"/>
              <w:jc w:val="center"/>
              <w:rPr>
                <w:rFonts w:eastAsia="Calibri"/>
                <w:color w:val="000000"/>
                <w:lang w:eastAsia="en-US"/>
              </w:rPr>
            </w:pPr>
            <w:r w:rsidRPr="006D605C">
              <w:rPr>
                <w:rFonts w:eastAsia="Calibri"/>
                <w:color w:val="000000"/>
                <w:lang w:eastAsia="en-US"/>
              </w:rPr>
              <w:t>Брянская область, Дубровский район,</w:t>
            </w:r>
          </w:p>
          <w:p w14:paraId="1B8346E6" w14:textId="77777777" w:rsidR="006D605C" w:rsidRPr="006D605C" w:rsidRDefault="006D605C" w:rsidP="006D605C">
            <w:pPr>
              <w:spacing w:line="276" w:lineRule="auto"/>
              <w:jc w:val="center"/>
              <w:rPr>
                <w:rFonts w:eastAsia="Calibri"/>
                <w:color w:val="000000"/>
                <w:lang w:eastAsia="en-US"/>
              </w:rPr>
            </w:pPr>
            <w:r w:rsidRPr="006D605C">
              <w:rPr>
                <w:rFonts w:eastAsia="Calibri"/>
                <w:color w:val="000000"/>
                <w:lang w:eastAsia="en-US"/>
              </w:rPr>
              <w:t>п. Сеща, ул. Центральная,</w:t>
            </w:r>
          </w:p>
          <w:p w14:paraId="1643AC84" w14:textId="77777777" w:rsidR="006D605C" w:rsidRPr="006D605C" w:rsidRDefault="006D605C" w:rsidP="006D605C">
            <w:pPr>
              <w:spacing w:line="276" w:lineRule="auto"/>
              <w:jc w:val="center"/>
              <w:rPr>
                <w:rFonts w:eastAsia="Calibri"/>
                <w:color w:val="000000"/>
                <w:lang w:eastAsia="en-US"/>
              </w:rPr>
            </w:pPr>
            <w:r w:rsidRPr="006D605C">
              <w:rPr>
                <w:rFonts w:eastAsia="Calibri"/>
                <w:color w:val="000000"/>
                <w:lang w:eastAsia="en-US"/>
              </w:rPr>
              <w:t>ул.Гагарина</w:t>
            </w:r>
          </w:p>
        </w:tc>
        <w:tc>
          <w:tcPr>
            <w:tcW w:w="1738" w:type="dxa"/>
            <w:gridSpan w:val="2"/>
            <w:tcBorders>
              <w:top w:val="outset" w:sz="6" w:space="0" w:color="auto"/>
              <w:left w:val="outset" w:sz="6" w:space="0" w:color="auto"/>
              <w:bottom w:val="outset" w:sz="6" w:space="0" w:color="auto"/>
              <w:right w:val="outset" w:sz="6" w:space="0" w:color="auto"/>
            </w:tcBorders>
            <w:vAlign w:val="center"/>
            <w:hideMark/>
          </w:tcPr>
          <w:p w14:paraId="3D3DF7F4" w14:textId="77777777" w:rsidR="006D605C" w:rsidRPr="006D605C" w:rsidRDefault="006D605C" w:rsidP="006D605C">
            <w:pPr>
              <w:spacing w:line="276" w:lineRule="auto"/>
              <w:jc w:val="center"/>
              <w:rPr>
                <w:rFonts w:eastAsia="Calibri"/>
                <w:color w:val="000000"/>
                <w:lang w:eastAsia="en-US"/>
              </w:rPr>
            </w:pPr>
            <w:r w:rsidRPr="006D605C">
              <w:rPr>
                <w:rFonts w:eastAsia="Calibri"/>
                <w:color w:val="000000"/>
                <w:lang w:eastAsia="en-US"/>
              </w:rPr>
              <w:t>реконструкция</w:t>
            </w:r>
          </w:p>
        </w:tc>
        <w:tc>
          <w:tcPr>
            <w:tcW w:w="1596" w:type="dxa"/>
            <w:tcBorders>
              <w:top w:val="outset" w:sz="6" w:space="0" w:color="auto"/>
              <w:left w:val="outset" w:sz="6" w:space="0" w:color="auto"/>
              <w:bottom w:val="outset" w:sz="6" w:space="0" w:color="auto"/>
              <w:right w:val="outset" w:sz="6" w:space="0" w:color="auto"/>
            </w:tcBorders>
            <w:vAlign w:val="center"/>
            <w:hideMark/>
          </w:tcPr>
          <w:p w14:paraId="0D5E27BB" w14:textId="77777777" w:rsidR="006D605C" w:rsidRPr="006D605C" w:rsidRDefault="006D605C" w:rsidP="006D605C">
            <w:pPr>
              <w:spacing w:line="276" w:lineRule="auto"/>
              <w:jc w:val="center"/>
              <w:rPr>
                <w:rFonts w:eastAsia="Calibri"/>
                <w:color w:val="000000"/>
                <w:lang w:eastAsia="en-US"/>
              </w:rPr>
            </w:pPr>
            <w:r w:rsidRPr="006D605C">
              <w:rPr>
                <w:rFonts w:eastAsia="Calibri"/>
                <w:color w:val="000000"/>
                <w:lang w:eastAsia="en-US"/>
              </w:rPr>
              <w:t>20 кв м</w:t>
            </w:r>
          </w:p>
        </w:tc>
        <w:tc>
          <w:tcPr>
            <w:tcW w:w="1923" w:type="dxa"/>
            <w:tcBorders>
              <w:top w:val="outset" w:sz="6" w:space="0" w:color="auto"/>
              <w:left w:val="outset" w:sz="6" w:space="0" w:color="auto"/>
              <w:bottom w:val="outset" w:sz="6" w:space="0" w:color="auto"/>
              <w:right w:val="outset" w:sz="6" w:space="0" w:color="auto"/>
            </w:tcBorders>
            <w:vAlign w:val="center"/>
            <w:hideMark/>
          </w:tcPr>
          <w:p w14:paraId="7026ED79" w14:textId="77777777" w:rsidR="006D605C" w:rsidRPr="006D605C" w:rsidRDefault="006D605C" w:rsidP="006D605C">
            <w:pPr>
              <w:spacing w:line="276" w:lineRule="auto"/>
              <w:jc w:val="center"/>
              <w:rPr>
                <w:rFonts w:eastAsia="Calibri"/>
                <w:color w:val="000000"/>
                <w:lang w:eastAsia="en-US"/>
              </w:rPr>
            </w:pPr>
            <w:r w:rsidRPr="006D605C">
              <w:rPr>
                <w:rFonts w:eastAsia="Calibri"/>
                <w:color w:val="000000"/>
                <w:lang w:eastAsia="en-US"/>
              </w:rPr>
              <w:t>Водоотведение</w:t>
            </w:r>
          </w:p>
        </w:tc>
        <w:tc>
          <w:tcPr>
            <w:tcW w:w="2151" w:type="dxa"/>
            <w:tcBorders>
              <w:top w:val="outset" w:sz="6" w:space="0" w:color="auto"/>
              <w:left w:val="outset" w:sz="6" w:space="0" w:color="auto"/>
              <w:bottom w:val="outset" w:sz="6" w:space="0" w:color="auto"/>
              <w:right w:val="outset" w:sz="6" w:space="0" w:color="auto"/>
            </w:tcBorders>
            <w:vAlign w:val="center"/>
            <w:hideMark/>
          </w:tcPr>
          <w:p w14:paraId="2071322C" w14:textId="77777777" w:rsidR="006D605C" w:rsidRPr="006D605C" w:rsidRDefault="006D605C" w:rsidP="006D605C">
            <w:pPr>
              <w:spacing w:line="276" w:lineRule="auto"/>
              <w:jc w:val="center"/>
              <w:rPr>
                <w:rFonts w:eastAsia="Calibri"/>
                <w:color w:val="000000"/>
                <w:lang w:eastAsia="en-US"/>
              </w:rPr>
            </w:pPr>
            <w:r w:rsidRPr="006D605C">
              <w:rPr>
                <w:rFonts w:eastAsia="Calibri"/>
                <w:color w:val="000000"/>
                <w:lang w:eastAsia="en-US"/>
              </w:rPr>
              <w:t>32:05:0081401:977</w:t>
            </w:r>
          </w:p>
        </w:tc>
      </w:tr>
      <w:tr w:rsidR="006D605C" w:rsidRPr="006D605C" w14:paraId="595E8D64" w14:textId="77777777" w:rsidTr="00F833FE">
        <w:tc>
          <w:tcPr>
            <w:tcW w:w="453" w:type="dxa"/>
            <w:tcBorders>
              <w:top w:val="outset" w:sz="6" w:space="0" w:color="auto"/>
              <w:left w:val="outset" w:sz="6" w:space="0" w:color="auto"/>
              <w:bottom w:val="outset" w:sz="6" w:space="0" w:color="auto"/>
              <w:right w:val="outset" w:sz="6" w:space="0" w:color="auto"/>
            </w:tcBorders>
            <w:vAlign w:val="center"/>
            <w:hideMark/>
          </w:tcPr>
          <w:p w14:paraId="2701820F" w14:textId="77777777" w:rsidR="006D605C" w:rsidRPr="006D605C" w:rsidRDefault="006D605C" w:rsidP="006D605C">
            <w:pPr>
              <w:spacing w:line="276" w:lineRule="auto"/>
              <w:jc w:val="center"/>
              <w:rPr>
                <w:rFonts w:eastAsia="Calibri"/>
                <w:color w:val="000000"/>
                <w:lang w:eastAsia="en-US"/>
              </w:rPr>
            </w:pPr>
            <w:r w:rsidRPr="006D605C">
              <w:rPr>
                <w:rFonts w:eastAsia="Calibri"/>
                <w:color w:val="000000"/>
                <w:lang w:eastAsia="en-US"/>
              </w:rPr>
              <w:t>5</w:t>
            </w:r>
          </w:p>
        </w:tc>
        <w:tc>
          <w:tcPr>
            <w:tcW w:w="2629" w:type="dxa"/>
            <w:tcBorders>
              <w:top w:val="outset" w:sz="6" w:space="0" w:color="auto"/>
              <w:left w:val="outset" w:sz="6" w:space="0" w:color="auto"/>
              <w:bottom w:val="outset" w:sz="6" w:space="0" w:color="auto"/>
              <w:right w:val="outset" w:sz="6" w:space="0" w:color="auto"/>
            </w:tcBorders>
            <w:vAlign w:val="center"/>
            <w:hideMark/>
          </w:tcPr>
          <w:p w14:paraId="7FE73CF5" w14:textId="77777777" w:rsidR="006D605C" w:rsidRPr="006D605C" w:rsidRDefault="006D605C" w:rsidP="006D605C">
            <w:pPr>
              <w:spacing w:line="276" w:lineRule="auto"/>
              <w:jc w:val="center"/>
              <w:rPr>
                <w:rFonts w:eastAsia="Calibri"/>
                <w:color w:val="000000"/>
                <w:lang w:eastAsia="en-US"/>
              </w:rPr>
            </w:pPr>
            <w:r w:rsidRPr="006D605C">
              <w:rPr>
                <w:rFonts w:eastAsia="Calibri"/>
                <w:color w:val="000000"/>
                <w:lang w:eastAsia="en-US"/>
              </w:rPr>
              <w:t>Канализационная станция</w:t>
            </w:r>
          </w:p>
          <w:p w14:paraId="651A7618" w14:textId="77777777" w:rsidR="006D605C" w:rsidRPr="006D605C" w:rsidRDefault="006D605C" w:rsidP="006D605C">
            <w:pPr>
              <w:spacing w:line="276" w:lineRule="auto"/>
              <w:jc w:val="center"/>
              <w:rPr>
                <w:rFonts w:eastAsia="Calibri"/>
                <w:color w:val="000000"/>
                <w:lang w:eastAsia="en-US"/>
              </w:rPr>
            </w:pPr>
            <w:r w:rsidRPr="006D605C">
              <w:rPr>
                <w:rFonts w:eastAsia="Calibri"/>
                <w:color w:val="000000"/>
                <w:lang w:eastAsia="en-US"/>
              </w:rPr>
              <w:t>Брянская область, Дубровский район,</w:t>
            </w:r>
          </w:p>
          <w:p w14:paraId="4331508F" w14:textId="77777777" w:rsidR="006D605C" w:rsidRPr="006D605C" w:rsidRDefault="006D605C" w:rsidP="006D605C">
            <w:pPr>
              <w:spacing w:line="276" w:lineRule="auto"/>
              <w:jc w:val="center"/>
              <w:rPr>
                <w:rFonts w:eastAsia="Calibri"/>
                <w:color w:val="000000"/>
                <w:lang w:eastAsia="en-US"/>
              </w:rPr>
            </w:pPr>
            <w:r w:rsidRPr="006D605C">
              <w:rPr>
                <w:rFonts w:eastAsia="Calibri"/>
                <w:color w:val="000000"/>
                <w:lang w:eastAsia="en-US"/>
              </w:rPr>
              <w:t>п. Сеща, ул. Центральная</w:t>
            </w:r>
          </w:p>
        </w:tc>
        <w:tc>
          <w:tcPr>
            <w:tcW w:w="1738" w:type="dxa"/>
            <w:gridSpan w:val="2"/>
            <w:tcBorders>
              <w:top w:val="outset" w:sz="6" w:space="0" w:color="auto"/>
              <w:left w:val="outset" w:sz="6" w:space="0" w:color="auto"/>
              <w:bottom w:val="outset" w:sz="6" w:space="0" w:color="auto"/>
              <w:right w:val="outset" w:sz="6" w:space="0" w:color="auto"/>
            </w:tcBorders>
            <w:vAlign w:val="center"/>
            <w:hideMark/>
          </w:tcPr>
          <w:p w14:paraId="55EC4F9F" w14:textId="77777777" w:rsidR="006D605C" w:rsidRPr="006D605C" w:rsidRDefault="006D605C" w:rsidP="006D605C">
            <w:pPr>
              <w:spacing w:line="276" w:lineRule="auto"/>
              <w:jc w:val="center"/>
              <w:rPr>
                <w:rFonts w:eastAsia="Calibri"/>
                <w:color w:val="000000"/>
                <w:lang w:eastAsia="en-US"/>
              </w:rPr>
            </w:pPr>
            <w:r w:rsidRPr="006D605C">
              <w:rPr>
                <w:rFonts w:eastAsia="Calibri"/>
                <w:color w:val="000000"/>
                <w:lang w:eastAsia="en-US"/>
              </w:rPr>
              <w:t>реконструкция</w:t>
            </w:r>
          </w:p>
        </w:tc>
        <w:tc>
          <w:tcPr>
            <w:tcW w:w="1596" w:type="dxa"/>
            <w:tcBorders>
              <w:top w:val="outset" w:sz="6" w:space="0" w:color="auto"/>
              <w:left w:val="outset" w:sz="6" w:space="0" w:color="auto"/>
              <w:bottom w:val="outset" w:sz="6" w:space="0" w:color="auto"/>
              <w:right w:val="outset" w:sz="6" w:space="0" w:color="auto"/>
            </w:tcBorders>
            <w:vAlign w:val="center"/>
            <w:hideMark/>
          </w:tcPr>
          <w:p w14:paraId="65B76026" w14:textId="77777777" w:rsidR="006D605C" w:rsidRPr="006D605C" w:rsidRDefault="006D605C" w:rsidP="006D605C">
            <w:pPr>
              <w:spacing w:line="276" w:lineRule="auto"/>
              <w:jc w:val="center"/>
              <w:rPr>
                <w:rFonts w:eastAsia="Calibri"/>
                <w:color w:val="000000"/>
                <w:lang w:eastAsia="en-US"/>
              </w:rPr>
            </w:pPr>
            <w:r w:rsidRPr="006D605C">
              <w:rPr>
                <w:rFonts w:eastAsia="Calibri"/>
                <w:color w:val="000000"/>
                <w:lang w:eastAsia="en-US"/>
              </w:rPr>
              <w:t>6,4 кв м</w:t>
            </w:r>
          </w:p>
        </w:tc>
        <w:tc>
          <w:tcPr>
            <w:tcW w:w="1923" w:type="dxa"/>
            <w:tcBorders>
              <w:top w:val="outset" w:sz="6" w:space="0" w:color="auto"/>
              <w:left w:val="outset" w:sz="6" w:space="0" w:color="auto"/>
              <w:bottom w:val="outset" w:sz="6" w:space="0" w:color="auto"/>
              <w:right w:val="outset" w:sz="6" w:space="0" w:color="auto"/>
            </w:tcBorders>
            <w:vAlign w:val="center"/>
            <w:hideMark/>
          </w:tcPr>
          <w:p w14:paraId="46F08665" w14:textId="77777777" w:rsidR="006D605C" w:rsidRPr="006D605C" w:rsidRDefault="006D605C" w:rsidP="006D605C">
            <w:pPr>
              <w:spacing w:line="276" w:lineRule="auto"/>
              <w:jc w:val="center"/>
              <w:rPr>
                <w:rFonts w:eastAsia="Calibri"/>
                <w:color w:val="000000"/>
                <w:lang w:eastAsia="en-US"/>
              </w:rPr>
            </w:pPr>
            <w:r w:rsidRPr="006D605C">
              <w:rPr>
                <w:rFonts w:eastAsia="Calibri"/>
                <w:color w:val="000000"/>
                <w:lang w:eastAsia="en-US"/>
              </w:rPr>
              <w:t>Водоотведение</w:t>
            </w:r>
          </w:p>
        </w:tc>
        <w:tc>
          <w:tcPr>
            <w:tcW w:w="2151" w:type="dxa"/>
            <w:tcBorders>
              <w:top w:val="outset" w:sz="6" w:space="0" w:color="auto"/>
              <w:left w:val="outset" w:sz="6" w:space="0" w:color="auto"/>
              <w:bottom w:val="outset" w:sz="6" w:space="0" w:color="auto"/>
              <w:right w:val="outset" w:sz="6" w:space="0" w:color="auto"/>
            </w:tcBorders>
            <w:vAlign w:val="center"/>
            <w:hideMark/>
          </w:tcPr>
          <w:p w14:paraId="14609C72" w14:textId="77777777" w:rsidR="006D605C" w:rsidRPr="006D605C" w:rsidRDefault="006D605C" w:rsidP="006D605C">
            <w:pPr>
              <w:spacing w:line="276" w:lineRule="auto"/>
              <w:jc w:val="center"/>
              <w:rPr>
                <w:rFonts w:eastAsia="Calibri"/>
                <w:color w:val="000000"/>
                <w:lang w:eastAsia="en-US"/>
              </w:rPr>
            </w:pPr>
            <w:r w:rsidRPr="006D605C">
              <w:rPr>
                <w:rFonts w:eastAsia="Calibri"/>
                <w:color w:val="000000"/>
                <w:lang w:eastAsia="en-US"/>
              </w:rPr>
              <w:t>32:05:00814011:115</w:t>
            </w:r>
          </w:p>
        </w:tc>
      </w:tr>
    </w:tbl>
    <w:p w14:paraId="1B631637" w14:textId="77777777" w:rsidR="006D605C" w:rsidRPr="006D605C" w:rsidRDefault="006D605C" w:rsidP="006D605C">
      <w:pPr>
        <w:spacing w:after="200" w:line="276" w:lineRule="auto"/>
        <w:rPr>
          <w:rFonts w:ascii="Calibri" w:eastAsia="Calibri" w:hAnsi="Calibri"/>
          <w:sz w:val="22"/>
          <w:szCs w:val="22"/>
          <w:lang w:eastAsia="en-US"/>
        </w:rPr>
      </w:pPr>
    </w:p>
    <w:p w14:paraId="60DBE8D2" w14:textId="77777777" w:rsidR="002E2F6A" w:rsidRDefault="002E2F6A" w:rsidP="00F70F9B">
      <w:pPr>
        <w:jc w:val="center"/>
        <w:rPr>
          <w:b/>
          <w:sz w:val="32"/>
          <w:szCs w:val="32"/>
          <w:u w:val="single"/>
          <w:lang w:eastAsia="en-US"/>
        </w:rPr>
      </w:pPr>
    </w:p>
    <w:p w14:paraId="0FB599BB" w14:textId="77777777" w:rsidR="002E2F6A" w:rsidRDefault="002E2F6A" w:rsidP="00F70F9B">
      <w:pPr>
        <w:jc w:val="center"/>
        <w:rPr>
          <w:b/>
          <w:sz w:val="32"/>
          <w:szCs w:val="32"/>
          <w:u w:val="single"/>
          <w:lang w:eastAsia="en-US"/>
        </w:rPr>
      </w:pPr>
    </w:p>
    <w:p w14:paraId="11B171C9" w14:textId="77777777" w:rsidR="002E2F6A" w:rsidRDefault="002E2F6A" w:rsidP="00F70F9B">
      <w:pPr>
        <w:jc w:val="center"/>
        <w:rPr>
          <w:b/>
          <w:sz w:val="32"/>
          <w:szCs w:val="32"/>
          <w:u w:val="single"/>
          <w:lang w:eastAsia="en-US"/>
        </w:rPr>
      </w:pPr>
    </w:p>
    <w:p w14:paraId="46A98569" w14:textId="77777777" w:rsidR="00640F8A" w:rsidRPr="00640F8A" w:rsidRDefault="00640F8A" w:rsidP="00640F8A">
      <w:pPr>
        <w:keepNext/>
        <w:jc w:val="center"/>
        <w:outlineLvl w:val="1"/>
        <w:rPr>
          <w:b/>
          <w:bCs/>
          <w:szCs w:val="28"/>
        </w:rPr>
      </w:pPr>
      <w:r w:rsidRPr="00640F8A">
        <w:rPr>
          <w:b/>
          <w:bCs/>
          <w:szCs w:val="28"/>
        </w:rPr>
        <w:t>РОССИЙСКАЯ ФЕДЕРАЦИЯ</w:t>
      </w:r>
    </w:p>
    <w:p w14:paraId="706FEA6D" w14:textId="77777777" w:rsidR="00640F8A" w:rsidRPr="00640F8A" w:rsidRDefault="00640F8A" w:rsidP="00640F8A">
      <w:pPr>
        <w:keepNext/>
        <w:jc w:val="center"/>
        <w:outlineLvl w:val="1"/>
        <w:rPr>
          <w:b/>
          <w:bCs/>
          <w:szCs w:val="28"/>
        </w:rPr>
      </w:pPr>
      <w:r w:rsidRPr="00640F8A">
        <w:rPr>
          <w:b/>
          <w:bCs/>
          <w:szCs w:val="28"/>
        </w:rPr>
        <w:t>БРЯНСКАЯ ОБЛАСТЬ</w:t>
      </w:r>
    </w:p>
    <w:p w14:paraId="10815D46" w14:textId="77777777" w:rsidR="00640F8A" w:rsidRPr="00640F8A" w:rsidRDefault="00640F8A" w:rsidP="00640F8A">
      <w:pPr>
        <w:keepNext/>
        <w:jc w:val="center"/>
        <w:outlineLvl w:val="1"/>
        <w:rPr>
          <w:b/>
          <w:bCs/>
          <w:szCs w:val="28"/>
        </w:rPr>
      </w:pPr>
      <w:r w:rsidRPr="00640F8A">
        <w:rPr>
          <w:b/>
          <w:bCs/>
          <w:szCs w:val="28"/>
        </w:rPr>
        <w:t>ДУБРОВСКИЙ РАЙОН</w:t>
      </w:r>
    </w:p>
    <w:p w14:paraId="4DE3FBB4" w14:textId="77777777" w:rsidR="00640F8A" w:rsidRPr="00640F8A" w:rsidRDefault="00640F8A" w:rsidP="00640F8A">
      <w:pPr>
        <w:keepNext/>
        <w:jc w:val="center"/>
        <w:outlineLvl w:val="1"/>
        <w:rPr>
          <w:b/>
          <w:bCs/>
          <w:color w:val="0000FF"/>
          <w:szCs w:val="28"/>
        </w:rPr>
      </w:pPr>
    </w:p>
    <w:p w14:paraId="3E3C07DA" w14:textId="77777777" w:rsidR="00640F8A" w:rsidRPr="00640F8A" w:rsidRDefault="00640F8A" w:rsidP="00640F8A">
      <w:pPr>
        <w:keepNext/>
        <w:jc w:val="center"/>
        <w:outlineLvl w:val="1"/>
        <w:rPr>
          <w:b/>
          <w:bCs/>
          <w:szCs w:val="28"/>
        </w:rPr>
      </w:pPr>
      <w:r w:rsidRPr="00640F8A">
        <w:rPr>
          <w:b/>
          <w:bCs/>
          <w:szCs w:val="28"/>
        </w:rPr>
        <w:t>СЕЩИНСКАЯ СЕЛЬСКАЯ АДМИНИСТРАЦИЯ</w:t>
      </w:r>
    </w:p>
    <w:p w14:paraId="2005F969" w14:textId="77777777" w:rsidR="00640F8A" w:rsidRPr="00640F8A" w:rsidRDefault="00640F8A" w:rsidP="00640F8A">
      <w:pPr>
        <w:jc w:val="center"/>
        <w:rPr>
          <w:b/>
          <w:sz w:val="28"/>
          <w:szCs w:val="28"/>
        </w:rPr>
      </w:pPr>
    </w:p>
    <w:p w14:paraId="203DE200" w14:textId="77777777" w:rsidR="00640F8A" w:rsidRPr="00640F8A" w:rsidRDefault="00640F8A" w:rsidP="00640F8A">
      <w:pPr>
        <w:jc w:val="center"/>
        <w:rPr>
          <w:b/>
          <w:sz w:val="28"/>
          <w:szCs w:val="28"/>
        </w:rPr>
      </w:pPr>
      <w:r w:rsidRPr="00640F8A">
        <w:rPr>
          <w:b/>
          <w:sz w:val="28"/>
          <w:szCs w:val="28"/>
        </w:rPr>
        <w:t>ПОСТАНОВЛЕНИЕ</w:t>
      </w:r>
    </w:p>
    <w:p w14:paraId="0113DDF7" w14:textId="77777777" w:rsidR="00640F8A" w:rsidRPr="00640F8A" w:rsidRDefault="00640F8A" w:rsidP="00640F8A">
      <w:pPr>
        <w:jc w:val="center"/>
        <w:rPr>
          <w:sz w:val="28"/>
          <w:szCs w:val="28"/>
        </w:rPr>
      </w:pPr>
    </w:p>
    <w:p w14:paraId="7236F68A" w14:textId="77777777" w:rsidR="00640F8A" w:rsidRPr="00640F8A" w:rsidRDefault="00640F8A" w:rsidP="00640F8A">
      <w:pPr>
        <w:jc w:val="center"/>
        <w:rPr>
          <w:sz w:val="28"/>
          <w:szCs w:val="28"/>
        </w:rPr>
      </w:pPr>
    </w:p>
    <w:p w14:paraId="419CF39C" w14:textId="77777777" w:rsidR="00640F8A" w:rsidRPr="00640F8A" w:rsidRDefault="00640F8A" w:rsidP="00640F8A">
      <w:pPr>
        <w:autoSpaceDE w:val="0"/>
        <w:autoSpaceDN w:val="0"/>
        <w:adjustRightInd w:val="0"/>
      </w:pPr>
      <w:r w:rsidRPr="00640F8A">
        <w:rPr>
          <w:b/>
        </w:rPr>
        <w:t>от 12 января 2024 г.                                   № 5                                                           п.Сеща</w:t>
      </w:r>
    </w:p>
    <w:p w14:paraId="3D3A8735" w14:textId="77777777" w:rsidR="00640F8A" w:rsidRPr="00640F8A" w:rsidRDefault="00640F8A" w:rsidP="00640F8A"/>
    <w:p w14:paraId="0961C670" w14:textId="77777777" w:rsidR="00640F8A" w:rsidRPr="00640F8A" w:rsidRDefault="00640F8A" w:rsidP="00640F8A"/>
    <w:p w14:paraId="0706636C" w14:textId="77777777" w:rsidR="00640F8A" w:rsidRPr="00640F8A" w:rsidRDefault="00640F8A" w:rsidP="00640F8A">
      <w:pPr>
        <w:ind w:right="3203"/>
        <w:jc w:val="both"/>
        <w:rPr>
          <w:rFonts w:eastAsia="Batang"/>
          <w:bCs/>
          <w:snapToGrid w:val="0"/>
        </w:rPr>
      </w:pPr>
      <w:r w:rsidRPr="00640F8A">
        <w:rPr>
          <w:rFonts w:eastAsia="Batang"/>
          <w:bCs/>
          <w:snapToGrid w:val="0"/>
        </w:rPr>
        <w:t xml:space="preserve">О внесении изменений в «Порядок санкционирования </w:t>
      </w:r>
    </w:p>
    <w:p w14:paraId="1B20EA92" w14:textId="77777777" w:rsidR="00640F8A" w:rsidRPr="00640F8A" w:rsidRDefault="00640F8A" w:rsidP="00640F8A">
      <w:pPr>
        <w:ind w:right="3203"/>
        <w:jc w:val="both"/>
        <w:rPr>
          <w:rFonts w:eastAsia="Batang"/>
          <w:bCs/>
          <w:snapToGrid w:val="0"/>
        </w:rPr>
      </w:pPr>
      <w:r w:rsidRPr="00640F8A">
        <w:rPr>
          <w:rFonts w:eastAsia="Batang"/>
          <w:bCs/>
          <w:snapToGrid w:val="0"/>
        </w:rPr>
        <w:t xml:space="preserve">оплаты денежных обязательств получателей средств </w:t>
      </w:r>
    </w:p>
    <w:p w14:paraId="58D3AFB1" w14:textId="77777777" w:rsidR="00640F8A" w:rsidRPr="00640F8A" w:rsidRDefault="00640F8A" w:rsidP="00640F8A">
      <w:pPr>
        <w:ind w:right="3203"/>
        <w:jc w:val="both"/>
        <w:rPr>
          <w:rFonts w:eastAsia="Batang"/>
          <w:bCs/>
          <w:snapToGrid w:val="0"/>
        </w:rPr>
      </w:pPr>
      <w:r w:rsidRPr="00640F8A">
        <w:rPr>
          <w:rFonts w:eastAsia="Batang"/>
          <w:bCs/>
          <w:snapToGrid w:val="0"/>
        </w:rPr>
        <w:t>бюджета Сещинского сельского поселения</w:t>
      </w:r>
    </w:p>
    <w:p w14:paraId="4C07EC2C" w14:textId="77777777" w:rsidR="00640F8A" w:rsidRPr="00640F8A" w:rsidRDefault="00640F8A" w:rsidP="00640F8A">
      <w:pPr>
        <w:ind w:right="3203"/>
        <w:jc w:val="both"/>
        <w:rPr>
          <w:rFonts w:eastAsia="Batang"/>
          <w:bCs/>
          <w:snapToGrid w:val="0"/>
        </w:rPr>
      </w:pPr>
      <w:r w:rsidRPr="00640F8A">
        <w:rPr>
          <w:rFonts w:eastAsia="Batang"/>
          <w:bCs/>
          <w:snapToGrid w:val="0"/>
        </w:rPr>
        <w:t xml:space="preserve">Дубровского муниципального района Брянской области и </w:t>
      </w:r>
    </w:p>
    <w:p w14:paraId="66FC29C6" w14:textId="77777777" w:rsidR="00640F8A" w:rsidRPr="00640F8A" w:rsidRDefault="00640F8A" w:rsidP="00640F8A">
      <w:pPr>
        <w:ind w:right="3203"/>
        <w:jc w:val="both"/>
        <w:rPr>
          <w:rFonts w:eastAsia="Batang"/>
          <w:bCs/>
          <w:snapToGrid w:val="0"/>
        </w:rPr>
      </w:pPr>
      <w:r w:rsidRPr="00640F8A">
        <w:rPr>
          <w:rFonts w:eastAsia="Batang"/>
          <w:bCs/>
          <w:snapToGrid w:val="0"/>
        </w:rPr>
        <w:t>администраторов источников финансирования дефицита бюджета Сещинского сельского поселения</w:t>
      </w:r>
    </w:p>
    <w:p w14:paraId="72DB904E" w14:textId="77777777" w:rsidR="00640F8A" w:rsidRPr="00640F8A" w:rsidRDefault="00640F8A" w:rsidP="00640F8A">
      <w:pPr>
        <w:ind w:right="3203"/>
        <w:jc w:val="both"/>
        <w:rPr>
          <w:rFonts w:eastAsia="Batang"/>
          <w:bCs/>
          <w:snapToGrid w:val="0"/>
        </w:rPr>
      </w:pPr>
      <w:r w:rsidRPr="00640F8A">
        <w:rPr>
          <w:rFonts w:eastAsia="Batang"/>
          <w:bCs/>
          <w:snapToGrid w:val="0"/>
        </w:rPr>
        <w:t>Дубровского муниципального района Брянской области»,</w:t>
      </w:r>
    </w:p>
    <w:p w14:paraId="6C3BF872" w14:textId="77777777" w:rsidR="00640F8A" w:rsidRPr="00640F8A" w:rsidRDefault="00640F8A" w:rsidP="00640F8A">
      <w:pPr>
        <w:ind w:right="3203"/>
        <w:jc w:val="both"/>
        <w:rPr>
          <w:rFonts w:eastAsia="Batang"/>
          <w:bCs/>
          <w:snapToGrid w:val="0"/>
        </w:rPr>
      </w:pPr>
      <w:r w:rsidRPr="00640F8A">
        <w:rPr>
          <w:rFonts w:eastAsia="Batang"/>
          <w:bCs/>
          <w:snapToGrid w:val="0"/>
        </w:rPr>
        <w:t>утвержденный Постановлением Сещинской сельской администрации № 93 от 27.12.2021 года.</w:t>
      </w:r>
    </w:p>
    <w:p w14:paraId="53B70DD9" w14:textId="77777777" w:rsidR="00640F8A" w:rsidRPr="00640F8A" w:rsidRDefault="00640F8A" w:rsidP="00640F8A">
      <w:pPr>
        <w:ind w:right="3203"/>
        <w:jc w:val="both"/>
        <w:rPr>
          <w:rFonts w:eastAsia="Batang"/>
          <w:b/>
          <w:bCs/>
          <w:i/>
          <w:snapToGrid w:val="0"/>
        </w:rPr>
      </w:pPr>
    </w:p>
    <w:p w14:paraId="309B0EFB" w14:textId="77777777" w:rsidR="00640F8A" w:rsidRPr="00640F8A" w:rsidRDefault="00640F8A" w:rsidP="00640F8A">
      <w:pPr>
        <w:ind w:right="-2" w:firstLine="540"/>
        <w:jc w:val="both"/>
        <w:rPr>
          <w:rFonts w:eastAsia="Batang"/>
        </w:rPr>
      </w:pPr>
      <w:r w:rsidRPr="00640F8A">
        <w:rPr>
          <w:rFonts w:eastAsia="Batang"/>
        </w:rPr>
        <w:t xml:space="preserve">В соответствии </w:t>
      </w:r>
      <w:r w:rsidRPr="00640F8A">
        <w:t>со статьей 219 Бюджетного кодекса Российской Федерации</w:t>
      </w:r>
    </w:p>
    <w:p w14:paraId="479A8228" w14:textId="77777777" w:rsidR="00640F8A" w:rsidRPr="00640F8A" w:rsidRDefault="00640F8A" w:rsidP="00640F8A">
      <w:pPr>
        <w:ind w:right="-483" w:firstLine="540"/>
        <w:rPr>
          <w:rFonts w:eastAsia="Batang"/>
        </w:rPr>
      </w:pPr>
    </w:p>
    <w:p w14:paraId="0D80239B" w14:textId="77777777" w:rsidR="00640F8A" w:rsidRPr="00640F8A" w:rsidRDefault="00640F8A" w:rsidP="00640F8A">
      <w:pPr>
        <w:ind w:right="-483"/>
        <w:rPr>
          <w:rFonts w:eastAsia="Batang"/>
          <w:b/>
        </w:rPr>
      </w:pPr>
      <w:r w:rsidRPr="00640F8A">
        <w:rPr>
          <w:rFonts w:eastAsia="Batang"/>
          <w:b/>
        </w:rPr>
        <w:t>ПОСТАНОВЛЯЮ:</w:t>
      </w:r>
    </w:p>
    <w:p w14:paraId="07E2BA71" w14:textId="77777777" w:rsidR="00640F8A" w:rsidRPr="00640F8A" w:rsidRDefault="00640F8A" w:rsidP="00640F8A">
      <w:pPr>
        <w:ind w:right="-483"/>
        <w:rPr>
          <w:rFonts w:eastAsia="Batang"/>
          <w:b/>
        </w:rPr>
      </w:pPr>
    </w:p>
    <w:p w14:paraId="20173F52" w14:textId="77777777" w:rsidR="00640F8A" w:rsidRPr="00640F8A" w:rsidRDefault="00640F8A" w:rsidP="00640F8A">
      <w:pPr>
        <w:numPr>
          <w:ilvl w:val="0"/>
          <w:numId w:val="49"/>
        </w:numPr>
        <w:snapToGrid w:val="0"/>
        <w:ind w:right="-2"/>
        <w:jc w:val="both"/>
        <w:rPr>
          <w:rFonts w:eastAsia="Batang"/>
        </w:rPr>
      </w:pPr>
      <w:r w:rsidRPr="00640F8A">
        <w:rPr>
          <w:rFonts w:eastAsia="Batang"/>
        </w:rPr>
        <w:t>Внести в «Порядок санкционирования оплаты денежных обязательств получателей средств бюджета Сещинского сельского поселения Дубровского муниципального района Брянской области и оплаты денежных обязательств, подлежащих исполнению за счет бюджетных ассигнований по источникам финансового дефицита бюджета Сещинского сельского поселения Дубровского муниципального района Брянской области», утвержденный Постановлением Сещинской сельской администрации № 93 от 27.12.2021 года (Далее – Порядок) следующие изменения:</w:t>
      </w:r>
    </w:p>
    <w:p w14:paraId="36E4DE18" w14:textId="77777777" w:rsidR="00640F8A" w:rsidRPr="00640F8A" w:rsidRDefault="00640F8A" w:rsidP="00640F8A">
      <w:pPr>
        <w:widowControl w:val="0"/>
        <w:snapToGrid w:val="0"/>
        <w:ind w:right="-2" w:firstLine="426"/>
        <w:jc w:val="both"/>
        <w:rPr>
          <w:rFonts w:eastAsia="Batang"/>
        </w:rPr>
      </w:pPr>
      <w:r w:rsidRPr="00640F8A">
        <w:rPr>
          <w:rFonts w:eastAsia="Batang"/>
        </w:rPr>
        <w:t>1.1. Пункт 2 Порядка дополнить абзацем следующего содержания:</w:t>
      </w:r>
    </w:p>
    <w:p w14:paraId="05290621" w14:textId="77777777" w:rsidR="00640F8A" w:rsidRPr="00640F8A" w:rsidRDefault="00640F8A" w:rsidP="00640F8A">
      <w:pPr>
        <w:snapToGrid w:val="0"/>
        <w:ind w:right="-2" w:firstLine="567"/>
        <w:jc w:val="both"/>
        <w:rPr>
          <w:rFonts w:eastAsia="Batang"/>
        </w:rPr>
      </w:pPr>
      <w:r w:rsidRPr="00640F8A">
        <w:rPr>
          <w:rFonts w:eastAsia="Batang"/>
        </w:rPr>
        <w:t>«С 01.01.2024 формирование распоряжений о совершении казначейского платежа для оплаты по контрактам (договорам), подлежащим включению в реестр контрактов, заключенных заказчиками, в соответствии со статьей 103 Федерального закона от 05.04.2013 № 44-ФЗ «О контрактной системе в сфере закупок товаров, работ, услуг для обеспечения государственных и муниципальных нужд» и заключенных после 01.01.2024, осуществляется в единой информационной системе в сфере закупок. В исключительных случаях, при технической невозможности формирования сведений о бюджетных и денежных обязательствах в ГИС ЕИС, допускается формирование сведений с помощью СУФД-Портала.»</w:t>
      </w:r>
    </w:p>
    <w:p w14:paraId="11DCD770" w14:textId="77777777" w:rsidR="00640F8A" w:rsidRPr="00640F8A" w:rsidRDefault="00640F8A" w:rsidP="00640F8A">
      <w:pPr>
        <w:numPr>
          <w:ilvl w:val="0"/>
          <w:numId w:val="49"/>
        </w:numPr>
        <w:snapToGrid w:val="0"/>
        <w:ind w:right="-2"/>
        <w:jc w:val="both"/>
        <w:rPr>
          <w:rFonts w:eastAsia="Batang"/>
        </w:rPr>
      </w:pPr>
      <w:r w:rsidRPr="00640F8A">
        <w:rPr>
          <w:rFonts w:eastAsia="Batang"/>
        </w:rPr>
        <w:t>Настоящее Постановление подлежит официальному опубликованию его полного текста в Сборнике муниципальных правовых актов Сещинского сельского поселения и размещению на официальном сайте муниципального образования http://sescha.ru/ в сети Интернет.</w:t>
      </w:r>
    </w:p>
    <w:p w14:paraId="6041A70C" w14:textId="77777777" w:rsidR="00640F8A" w:rsidRPr="00640F8A" w:rsidRDefault="00640F8A" w:rsidP="00640F8A">
      <w:pPr>
        <w:numPr>
          <w:ilvl w:val="0"/>
          <w:numId w:val="49"/>
        </w:numPr>
        <w:snapToGrid w:val="0"/>
        <w:ind w:right="-483"/>
        <w:jc w:val="both"/>
        <w:rPr>
          <w:rFonts w:eastAsia="Batang"/>
        </w:rPr>
      </w:pPr>
      <w:r w:rsidRPr="00640F8A">
        <w:rPr>
          <w:rFonts w:eastAsia="Batang"/>
        </w:rPr>
        <w:t>Контроль за исполнением постановления возложить на главного бухгалтера И.С.Сотникову.</w:t>
      </w:r>
    </w:p>
    <w:p w14:paraId="51B25C83" w14:textId="77777777" w:rsidR="00640F8A" w:rsidRPr="00640F8A" w:rsidRDefault="00640F8A" w:rsidP="00640F8A">
      <w:pPr>
        <w:snapToGrid w:val="0"/>
        <w:ind w:left="720" w:right="-483"/>
        <w:rPr>
          <w:rFonts w:eastAsia="Batang"/>
        </w:rPr>
      </w:pPr>
    </w:p>
    <w:p w14:paraId="4293EFAC" w14:textId="77777777" w:rsidR="00640F8A" w:rsidRPr="00640F8A" w:rsidRDefault="00640F8A" w:rsidP="00640F8A">
      <w:pPr>
        <w:snapToGrid w:val="0"/>
        <w:ind w:left="720" w:right="-483"/>
        <w:rPr>
          <w:rFonts w:eastAsia="Batang"/>
        </w:rPr>
      </w:pPr>
    </w:p>
    <w:p w14:paraId="405E6A68" w14:textId="77777777" w:rsidR="00640F8A" w:rsidRPr="00640F8A" w:rsidRDefault="00640F8A" w:rsidP="00640F8A">
      <w:pPr>
        <w:snapToGrid w:val="0"/>
        <w:ind w:left="720" w:right="-483"/>
        <w:rPr>
          <w:rFonts w:eastAsia="Batang"/>
        </w:rPr>
      </w:pPr>
    </w:p>
    <w:p w14:paraId="0124F838" w14:textId="77777777" w:rsidR="00640F8A" w:rsidRPr="00640F8A" w:rsidRDefault="00640F8A" w:rsidP="00640F8A">
      <w:pPr>
        <w:autoSpaceDE w:val="0"/>
        <w:autoSpaceDN w:val="0"/>
        <w:adjustRightInd w:val="0"/>
      </w:pPr>
      <w:r w:rsidRPr="00640F8A">
        <w:t xml:space="preserve">Глава Сещинской </w:t>
      </w:r>
    </w:p>
    <w:p w14:paraId="0253270F" w14:textId="77777777" w:rsidR="00640F8A" w:rsidRPr="00640F8A" w:rsidRDefault="00640F8A" w:rsidP="00640F8A">
      <w:pPr>
        <w:snapToGrid w:val="0"/>
        <w:ind w:right="-483"/>
        <w:rPr>
          <w:rFonts w:ascii="Courier New" w:eastAsia="Batang" w:hAnsi="Courier New"/>
        </w:rPr>
      </w:pPr>
      <w:r w:rsidRPr="00640F8A">
        <w:t>сельской администрации</w:t>
      </w:r>
      <w:r w:rsidRPr="00640F8A">
        <w:tab/>
        <w:t xml:space="preserve">                                                                                  К.И.Родченкова  </w:t>
      </w:r>
    </w:p>
    <w:p w14:paraId="00D5B7F9" w14:textId="77777777" w:rsidR="00640F8A" w:rsidRDefault="00640F8A" w:rsidP="00F70F9B">
      <w:pPr>
        <w:jc w:val="center"/>
        <w:rPr>
          <w:b/>
          <w:sz w:val="32"/>
          <w:szCs w:val="32"/>
          <w:u w:val="single"/>
          <w:lang w:eastAsia="en-US"/>
        </w:rPr>
      </w:pPr>
    </w:p>
    <w:p w14:paraId="638433AD" w14:textId="77777777" w:rsidR="00640F8A" w:rsidRDefault="00640F8A" w:rsidP="00F70F9B">
      <w:pPr>
        <w:jc w:val="center"/>
        <w:rPr>
          <w:b/>
          <w:sz w:val="32"/>
          <w:szCs w:val="32"/>
          <w:u w:val="single"/>
          <w:lang w:eastAsia="en-US"/>
        </w:rPr>
      </w:pPr>
    </w:p>
    <w:p w14:paraId="030A1B07" w14:textId="77777777" w:rsidR="00640F8A" w:rsidRDefault="00640F8A" w:rsidP="00F70F9B">
      <w:pPr>
        <w:jc w:val="center"/>
        <w:rPr>
          <w:b/>
          <w:sz w:val="32"/>
          <w:szCs w:val="32"/>
          <w:u w:val="single"/>
          <w:lang w:eastAsia="en-US"/>
        </w:rPr>
      </w:pPr>
    </w:p>
    <w:p w14:paraId="78FCF262" w14:textId="77777777" w:rsidR="00640F8A" w:rsidRDefault="00640F8A" w:rsidP="00F70F9B">
      <w:pPr>
        <w:jc w:val="center"/>
        <w:rPr>
          <w:b/>
          <w:sz w:val="32"/>
          <w:szCs w:val="32"/>
          <w:u w:val="single"/>
          <w:lang w:eastAsia="en-US"/>
        </w:rPr>
      </w:pPr>
    </w:p>
    <w:p w14:paraId="58E04361" w14:textId="77777777" w:rsidR="00640F8A" w:rsidRDefault="00640F8A" w:rsidP="00F70F9B">
      <w:pPr>
        <w:jc w:val="center"/>
        <w:rPr>
          <w:b/>
          <w:sz w:val="32"/>
          <w:szCs w:val="32"/>
          <w:u w:val="single"/>
          <w:lang w:eastAsia="en-US"/>
        </w:rPr>
      </w:pPr>
    </w:p>
    <w:p w14:paraId="5FDDCDC8" w14:textId="77777777" w:rsidR="00640F8A" w:rsidRDefault="00640F8A" w:rsidP="00F70F9B">
      <w:pPr>
        <w:jc w:val="center"/>
        <w:rPr>
          <w:b/>
          <w:sz w:val="32"/>
          <w:szCs w:val="32"/>
          <w:u w:val="single"/>
          <w:lang w:eastAsia="en-US"/>
        </w:rPr>
      </w:pPr>
    </w:p>
    <w:p w14:paraId="522A4154" w14:textId="77777777" w:rsidR="00640F8A" w:rsidRDefault="00640F8A" w:rsidP="00F70F9B">
      <w:pPr>
        <w:jc w:val="center"/>
        <w:rPr>
          <w:b/>
          <w:sz w:val="32"/>
          <w:szCs w:val="32"/>
          <w:u w:val="single"/>
          <w:lang w:eastAsia="en-US"/>
        </w:rPr>
      </w:pPr>
    </w:p>
    <w:p w14:paraId="6D955411" w14:textId="77777777" w:rsidR="00640F8A" w:rsidRDefault="00640F8A" w:rsidP="00F70F9B">
      <w:pPr>
        <w:jc w:val="center"/>
        <w:rPr>
          <w:b/>
          <w:sz w:val="32"/>
          <w:szCs w:val="32"/>
          <w:u w:val="single"/>
          <w:lang w:eastAsia="en-US"/>
        </w:rPr>
      </w:pPr>
    </w:p>
    <w:p w14:paraId="2F7F3C71" w14:textId="77777777" w:rsidR="00640F8A" w:rsidRDefault="00640F8A" w:rsidP="00F70F9B">
      <w:pPr>
        <w:jc w:val="center"/>
        <w:rPr>
          <w:b/>
          <w:sz w:val="32"/>
          <w:szCs w:val="32"/>
          <w:u w:val="single"/>
          <w:lang w:eastAsia="en-US"/>
        </w:rPr>
      </w:pPr>
    </w:p>
    <w:p w14:paraId="5FA357D5" w14:textId="77777777" w:rsidR="00640F8A" w:rsidRDefault="00640F8A" w:rsidP="00F70F9B">
      <w:pPr>
        <w:jc w:val="center"/>
        <w:rPr>
          <w:b/>
          <w:sz w:val="32"/>
          <w:szCs w:val="32"/>
          <w:u w:val="single"/>
          <w:lang w:eastAsia="en-US"/>
        </w:rPr>
      </w:pPr>
    </w:p>
    <w:p w14:paraId="3B9D41A4" w14:textId="77777777" w:rsidR="00640F8A" w:rsidRDefault="00640F8A" w:rsidP="00F70F9B">
      <w:pPr>
        <w:jc w:val="center"/>
        <w:rPr>
          <w:b/>
          <w:sz w:val="32"/>
          <w:szCs w:val="32"/>
          <w:u w:val="single"/>
          <w:lang w:eastAsia="en-US"/>
        </w:rPr>
      </w:pPr>
    </w:p>
    <w:p w14:paraId="695EBED0" w14:textId="77777777" w:rsidR="00640F8A" w:rsidRDefault="00640F8A" w:rsidP="00F70F9B">
      <w:pPr>
        <w:jc w:val="center"/>
        <w:rPr>
          <w:b/>
          <w:sz w:val="32"/>
          <w:szCs w:val="32"/>
          <w:u w:val="single"/>
          <w:lang w:eastAsia="en-US"/>
        </w:rPr>
      </w:pPr>
    </w:p>
    <w:p w14:paraId="324907C6" w14:textId="77777777" w:rsidR="006D605C" w:rsidRDefault="006D605C" w:rsidP="00F70F9B">
      <w:pPr>
        <w:jc w:val="center"/>
        <w:rPr>
          <w:b/>
          <w:sz w:val="32"/>
          <w:szCs w:val="32"/>
          <w:u w:val="single"/>
          <w:lang w:eastAsia="en-US"/>
        </w:rPr>
      </w:pPr>
    </w:p>
    <w:p w14:paraId="663E39DC" w14:textId="77777777" w:rsidR="006D605C" w:rsidRDefault="006D605C" w:rsidP="00F70F9B">
      <w:pPr>
        <w:jc w:val="center"/>
        <w:rPr>
          <w:b/>
          <w:sz w:val="32"/>
          <w:szCs w:val="32"/>
          <w:u w:val="single"/>
          <w:lang w:eastAsia="en-US"/>
        </w:rPr>
      </w:pPr>
    </w:p>
    <w:p w14:paraId="08655A41" w14:textId="77777777" w:rsidR="006D605C" w:rsidRDefault="006D605C" w:rsidP="00F70F9B">
      <w:pPr>
        <w:jc w:val="center"/>
        <w:rPr>
          <w:b/>
          <w:sz w:val="32"/>
          <w:szCs w:val="32"/>
          <w:u w:val="single"/>
          <w:lang w:eastAsia="en-US"/>
        </w:rPr>
      </w:pPr>
    </w:p>
    <w:p w14:paraId="572884DB" w14:textId="77777777" w:rsidR="006D605C" w:rsidRDefault="006D605C" w:rsidP="00F70F9B">
      <w:pPr>
        <w:jc w:val="center"/>
        <w:rPr>
          <w:b/>
          <w:sz w:val="32"/>
          <w:szCs w:val="32"/>
          <w:u w:val="single"/>
          <w:lang w:eastAsia="en-US"/>
        </w:rPr>
      </w:pPr>
    </w:p>
    <w:p w14:paraId="173913A4" w14:textId="77777777" w:rsidR="006D605C" w:rsidRDefault="006D605C" w:rsidP="00F70F9B">
      <w:pPr>
        <w:jc w:val="center"/>
        <w:rPr>
          <w:b/>
          <w:sz w:val="32"/>
          <w:szCs w:val="32"/>
          <w:u w:val="single"/>
          <w:lang w:eastAsia="en-US"/>
        </w:rPr>
      </w:pPr>
    </w:p>
    <w:p w14:paraId="0F7B7869" w14:textId="77777777" w:rsidR="006D605C" w:rsidRDefault="006D605C" w:rsidP="00F70F9B">
      <w:pPr>
        <w:jc w:val="center"/>
        <w:rPr>
          <w:b/>
          <w:sz w:val="32"/>
          <w:szCs w:val="32"/>
          <w:u w:val="single"/>
          <w:lang w:eastAsia="en-US"/>
        </w:rPr>
      </w:pPr>
    </w:p>
    <w:p w14:paraId="0733D124" w14:textId="77777777" w:rsidR="006D605C" w:rsidRDefault="006D605C" w:rsidP="00F70F9B">
      <w:pPr>
        <w:jc w:val="center"/>
        <w:rPr>
          <w:b/>
          <w:sz w:val="32"/>
          <w:szCs w:val="32"/>
          <w:u w:val="single"/>
          <w:lang w:eastAsia="en-US"/>
        </w:rPr>
      </w:pPr>
    </w:p>
    <w:p w14:paraId="78356AC6" w14:textId="77777777" w:rsidR="006D605C" w:rsidRDefault="006D605C" w:rsidP="00F70F9B">
      <w:pPr>
        <w:jc w:val="center"/>
        <w:rPr>
          <w:b/>
          <w:sz w:val="32"/>
          <w:szCs w:val="32"/>
          <w:u w:val="single"/>
          <w:lang w:eastAsia="en-US"/>
        </w:rPr>
      </w:pPr>
    </w:p>
    <w:p w14:paraId="32F406A3" w14:textId="77777777" w:rsidR="006D605C" w:rsidRDefault="006D605C" w:rsidP="00F70F9B">
      <w:pPr>
        <w:jc w:val="center"/>
        <w:rPr>
          <w:b/>
          <w:sz w:val="32"/>
          <w:szCs w:val="32"/>
          <w:u w:val="single"/>
          <w:lang w:eastAsia="en-US"/>
        </w:rPr>
      </w:pPr>
    </w:p>
    <w:p w14:paraId="2535BFBC" w14:textId="77777777" w:rsidR="006D605C" w:rsidRDefault="006D605C" w:rsidP="00F70F9B">
      <w:pPr>
        <w:jc w:val="center"/>
        <w:rPr>
          <w:b/>
          <w:sz w:val="32"/>
          <w:szCs w:val="32"/>
          <w:u w:val="single"/>
          <w:lang w:eastAsia="en-US"/>
        </w:rPr>
      </w:pPr>
    </w:p>
    <w:p w14:paraId="705097BA" w14:textId="77777777" w:rsidR="006D605C" w:rsidRDefault="006D605C" w:rsidP="00F70F9B">
      <w:pPr>
        <w:jc w:val="center"/>
        <w:rPr>
          <w:b/>
          <w:sz w:val="32"/>
          <w:szCs w:val="32"/>
          <w:u w:val="single"/>
          <w:lang w:eastAsia="en-US"/>
        </w:rPr>
      </w:pPr>
    </w:p>
    <w:p w14:paraId="626BE943" w14:textId="77777777" w:rsidR="006D605C" w:rsidRDefault="006D605C" w:rsidP="00F70F9B">
      <w:pPr>
        <w:jc w:val="center"/>
        <w:rPr>
          <w:b/>
          <w:sz w:val="32"/>
          <w:szCs w:val="32"/>
          <w:u w:val="single"/>
          <w:lang w:eastAsia="en-US"/>
        </w:rPr>
      </w:pPr>
    </w:p>
    <w:p w14:paraId="2525EB68" w14:textId="77777777" w:rsidR="006D605C" w:rsidRDefault="006D605C" w:rsidP="00F70F9B">
      <w:pPr>
        <w:jc w:val="center"/>
        <w:rPr>
          <w:b/>
          <w:sz w:val="32"/>
          <w:szCs w:val="32"/>
          <w:u w:val="single"/>
          <w:lang w:eastAsia="en-US"/>
        </w:rPr>
      </w:pPr>
    </w:p>
    <w:p w14:paraId="263E14BA" w14:textId="77777777" w:rsidR="006D605C" w:rsidRDefault="006D605C" w:rsidP="00F70F9B">
      <w:pPr>
        <w:jc w:val="center"/>
        <w:rPr>
          <w:b/>
          <w:sz w:val="32"/>
          <w:szCs w:val="32"/>
          <w:u w:val="single"/>
          <w:lang w:eastAsia="en-US"/>
        </w:rPr>
      </w:pPr>
    </w:p>
    <w:p w14:paraId="496FB2E1" w14:textId="77777777" w:rsidR="006D605C" w:rsidRDefault="006D605C" w:rsidP="00F70F9B">
      <w:pPr>
        <w:jc w:val="center"/>
        <w:rPr>
          <w:b/>
          <w:sz w:val="32"/>
          <w:szCs w:val="32"/>
          <w:u w:val="single"/>
          <w:lang w:eastAsia="en-US"/>
        </w:rPr>
      </w:pPr>
    </w:p>
    <w:p w14:paraId="53683AA6" w14:textId="77777777" w:rsidR="006D605C" w:rsidRDefault="006D605C" w:rsidP="00F70F9B">
      <w:pPr>
        <w:jc w:val="center"/>
        <w:rPr>
          <w:b/>
          <w:sz w:val="32"/>
          <w:szCs w:val="32"/>
          <w:u w:val="single"/>
          <w:lang w:eastAsia="en-US"/>
        </w:rPr>
      </w:pPr>
    </w:p>
    <w:p w14:paraId="4A37F484" w14:textId="77777777" w:rsidR="006D605C" w:rsidRDefault="006D605C" w:rsidP="00F70F9B">
      <w:pPr>
        <w:jc w:val="center"/>
        <w:rPr>
          <w:b/>
          <w:sz w:val="32"/>
          <w:szCs w:val="32"/>
          <w:u w:val="single"/>
          <w:lang w:eastAsia="en-US"/>
        </w:rPr>
      </w:pPr>
    </w:p>
    <w:p w14:paraId="6C9FC9B4" w14:textId="77777777" w:rsidR="006D605C" w:rsidRDefault="006D605C" w:rsidP="00F70F9B">
      <w:pPr>
        <w:jc w:val="center"/>
        <w:rPr>
          <w:b/>
          <w:sz w:val="32"/>
          <w:szCs w:val="32"/>
          <w:u w:val="single"/>
          <w:lang w:eastAsia="en-US"/>
        </w:rPr>
      </w:pPr>
    </w:p>
    <w:p w14:paraId="6CC84E4F" w14:textId="77777777" w:rsidR="009A0924" w:rsidRDefault="009A0924" w:rsidP="00F70F9B">
      <w:pPr>
        <w:jc w:val="center"/>
        <w:rPr>
          <w:b/>
          <w:sz w:val="32"/>
          <w:szCs w:val="32"/>
          <w:u w:val="single"/>
          <w:lang w:eastAsia="en-US"/>
        </w:rPr>
      </w:pPr>
    </w:p>
    <w:p w14:paraId="1CACB015" w14:textId="77777777" w:rsidR="009A0924" w:rsidRDefault="009A0924" w:rsidP="00F70F9B">
      <w:pPr>
        <w:jc w:val="center"/>
        <w:rPr>
          <w:b/>
          <w:sz w:val="32"/>
          <w:szCs w:val="32"/>
          <w:u w:val="single"/>
          <w:lang w:eastAsia="en-US"/>
        </w:rPr>
      </w:pPr>
    </w:p>
    <w:p w14:paraId="1EA55EEB" w14:textId="77777777" w:rsidR="009A0924" w:rsidRDefault="009A0924" w:rsidP="00F70F9B">
      <w:pPr>
        <w:jc w:val="center"/>
        <w:rPr>
          <w:b/>
          <w:sz w:val="32"/>
          <w:szCs w:val="32"/>
          <w:u w:val="single"/>
          <w:lang w:eastAsia="en-US"/>
        </w:rPr>
      </w:pPr>
    </w:p>
    <w:p w14:paraId="632068E3" w14:textId="77777777" w:rsidR="009A0924" w:rsidRDefault="009A0924" w:rsidP="00F70F9B">
      <w:pPr>
        <w:jc w:val="center"/>
        <w:rPr>
          <w:b/>
          <w:sz w:val="32"/>
          <w:szCs w:val="32"/>
          <w:u w:val="single"/>
          <w:lang w:eastAsia="en-US"/>
        </w:rPr>
      </w:pPr>
    </w:p>
    <w:p w14:paraId="4B88D646" w14:textId="77777777" w:rsidR="009A0924" w:rsidRDefault="009A0924" w:rsidP="00F70F9B">
      <w:pPr>
        <w:jc w:val="center"/>
        <w:rPr>
          <w:b/>
          <w:sz w:val="32"/>
          <w:szCs w:val="32"/>
          <w:u w:val="single"/>
          <w:lang w:eastAsia="en-US"/>
        </w:rPr>
      </w:pPr>
    </w:p>
    <w:p w14:paraId="44774AB3" w14:textId="77777777" w:rsidR="009A0924" w:rsidRPr="00B65253" w:rsidRDefault="009A0924" w:rsidP="009A0924">
      <w:pPr>
        <w:keepNext/>
        <w:jc w:val="center"/>
        <w:outlineLvl w:val="1"/>
        <w:rPr>
          <w:b/>
        </w:rPr>
      </w:pPr>
      <w:r w:rsidRPr="00B65253">
        <w:rPr>
          <w:b/>
        </w:rPr>
        <w:lastRenderedPageBreak/>
        <w:t>РОССИЙСКАЯ ФЕДЕРАЦИЯ</w:t>
      </w:r>
    </w:p>
    <w:p w14:paraId="2F7985CD" w14:textId="77777777" w:rsidR="009A0924" w:rsidRPr="00B65253" w:rsidRDefault="009A0924" w:rsidP="009A0924">
      <w:pPr>
        <w:keepNext/>
        <w:jc w:val="center"/>
        <w:outlineLvl w:val="1"/>
        <w:rPr>
          <w:b/>
        </w:rPr>
      </w:pPr>
      <w:r w:rsidRPr="00B65253">
        <w:rPr>
          <w:b/>
        </w:rPr>
        <w:t>БРЯНСКАЯ ОБЛАСТЬ</w:t>
      </w:r>
    </w:p>
    <w:p w14:paraId="640EDBF8" w14:textId="77777777" w:rsidR="009A0924" w:rsidRPr="00B65253" w:rsidRDefault="009A0924" w:rsidP="009A0924">
      <w:pPr>
        <w:keepNext/>
        <w:jc w:val="center"/>
        <w:outlineLvl w:val="1"/>
        <w:rPr>
          <w:b/>
        </w:rPr>
      </w:pPr>
      <w:r w:rsidRPr="00B65253">
        <w:rPr>
          <w:b/>
        </w:rPr>
        <w:t>ДУБРОВСКИЙ РАЙОН</w:t>
      </w:r>
    </w:p>
    <w:p w14:paraId="29199269" w14:textId="77777777" w:rsidR="009A0924" w:rsidRPr="00B65253" w:rsidRDefault="009A0924" w:rsidP="009A0924">
      <w:pPr>
        <w:keepNext/>
        <w:jc w:val="center"/>
        <w:outlineLvl w:val="1"/>
        <w:rPr>
          <w:b/>
          <w:u w:val="single"/>
        </w:rPr>
      </w:pPr>
      <w:r w:rsidRPr="00B65253">
        <w:rPr>
          <w:b/>
          <w:u w:val="single"/>
        </w:rPr>
        <w:t>СЕЩИНСКАЯ СЕЛЬСКАЯ АДМИНИСТРАЦИЯ</w:t>
      </w:r>
    </w:p>
    <w:p w14:paraId="55128D66" w14:textId="77777777" w:rsidR="009A0924" w:rsidRPr="00B65253" w:rsidRDefault="009A0924" w:rsidP="009A0924">
      <w:pPr>
        <w:jc w:val="center"/>
        <w:rPr>
          <w:bCs/>
        </w:rPr>
      </w:pPr>
    </w:p>
    <w:p w14:paraId="43C7784B" w14:textId="77777777" w:rsidR="009A0924" w:rsidRPr="00B65253" w:rsidRDefault="009A0924" w:rsidP="009A0924">
      <w:pPr>
        <w:jc w:val="center"/>
        <w:rPr>
          <w:bCs/>
        </w:rPr>
      </w:pPr>
      <w:r w:rsidRPr="00B65253">
        <w:rPr>
          <w:bCs/>
        </w:rPr>
        <w:t>ПОСТАНОВЛЕНИЕ</w:t>
      </w:r>
    </w:p>
    <w:p w14:paraId="565EA0D9" w14:textId="77777777" w:rsidR="009A0924" w:rsidRPr="00B65253" w:rsidRDefault="009A0924" w:rsidP="009A0924">
      <w:pPr>
        <w:jc w:val="center"/>
        <w:rPr>
          <w:b/>
          <w:bCs/>
        </w:rPr>
      </w:pPr>
    </w:p>
    <w:p w14:paraId="074D893D" w14:textId="77777777" w:rsidR="009A0924" w:rsidRPr="00B65253" w:rsidRDefault="009A0924" w:rsidP="009A0924">
      <w:pPr>
        <w:jc w:val="center"/>
        <w:rPr>
          <w:b/>
          <w:bCs/>
        </w:rPr>
      </w:pPr>
    </w:p>
    <w:p w14:paraId="4496ABEC" w14:textId="77777777" w:rsidR="009A0924" w:rsidRPr="009A0924" w:rsidRDefault="009A0924" w:rsidP="009A0924">
      <w:r w:rsidRPr="009A0924">
        <w:t xml:space="preserve">от 22.01.2024 года № 7   </w:t>
      </w:r>
    </w:p>
    <w:p w14:paraId="634E5081" w14:textId="77777777" w:rsidR="009A0924" w:rsidRPr="009A0924" w:rsidRDefault="009A0924" w:rsidP="009A0924">
      <w:r w:rsidRPr="009A0924">
        <w:t>п.Сеща</w:t>
      </w:r>
    </w:p>
    <w:p w14:paraId="4E73418D" w14:textId="77777777" w:rsidR="009A0924" w:rsidRPr="009A0924" w:rsidRDefault="009A0924" w:rsidP="009A0924">
      <w:pPr>
        <w:rPr>
          <w:sz w:val="26"/>
          <w:szCs w:val="26"/>
        </w:rPr>
      </w:pPr>
    </w:p>
    <w:p w14:paraId="36A68C26" w14:textId="77777777" w:rsidR="009A0924" w:rsidRPr="009A0924" w:rsidRDefault="009A0924" w:rsidP="009A0924">
      <w:pPr>
        <w:spacing w:line="276" w:lineRule="auto"/>
      </w:pPr>
      <w:r w:rsidRPr="009A0924">
        <w:t xml:space="preserve"> «Об утверждении Порядка</w:t>
      </w:r>
    </w:p>
    <w:p w14:paraId="2E5B640C" w14:textId="77777777" w:rsidR="009A0924" w:rsidRPr="009A0924" w:rsidRDefault="009A0924" w:rsidP="009A0924">
      <w:pPr>
        <w:spacing w:line="276" w:lineRule="auto"/>
      </w:pPr>
      <w:r w:rsidRPr="009A0924">
        <w:t xml:space="preserve"> учета бюджетных и денежных обязательств</w:t>
      </w:r>
    </w:p>
    <w:p w14:paraId="0319FCD3" w14:textId="77777777" w:rsidR="009A0924" w:rsidRPr="009A0924" w:rsidRDefault="009A0924" w:rsidP="009A0924">
      <w:pPr>
        <w:spacing w:line="276" w:lineRule="auto"/>
      </w:pPr>
      <w:r w:rsidRPr="009A0924">
        <w:t xml:space="preserve"> получателей средств бюджета Сещинского сельского</w:t>
      </w:r>
    </w:p>
    <w:p w14:paraId="1704E3AD" w14:textId="77777777" w:rsidR="009A0924" w:rsidRPr="009A0924" w:rsidRDefault="009A0924" w:rsidP="009A0924">
      <w:pPr>
        <w:spacing w:line="276" w:lineRule="auto"/>
      </w:pPr>
      <w:r w:rsidRPr="009A0924">
        <w:t xml:space="preserve"> поселения Дубровского муниципального района Брянской</w:t>
      </w:r>
    </w:p>
    <w:p w14:paraId="319F2018" w14:textId="77777777" w:rsidR="009A0924" w:rsidRPr="009A0924" w:rsidRDefault="009A0924" w:rsidP="009A0924">
      <w:pPr>
        <w:spacing w:line="276" w:lineRule="auto"/>
      </w:pPr>
      <w:r w:rsidRPr="009A0924">
        <w:t xml:space="preserve"> области, территориальными органами Федерального казначейства»</w:t>
      </w:r>
    </w:p>
    <w:p w14:paraId="409F04B2" w14:textId="77777777" w:rsidR="009A0924" w:rsidRPr="009A0924" w:rsidRDefault="009A0924" w:rsidP="009A0924">
      <w:pPr>
        <w:spacing w:line="276" w:lineRule="auto"/>
        <w:jc w:val="both"/>
        <w:rPr>
          <w:rFonts w:ascii="Calibri" w:hAnsi="Calibri" w:cs="Calibri"/>
        </w:rPr>
      </w:pPr>
    </w:p>
    <w:p w14:paraId="2F84018C" w14:textId="77777777" w:rsidR="009A0924" w:rsidRPr="009A0924" w:rsidRDefault="009A0924" w:rsidP="009A0924">
      <w:pPr>
        <w:spacing w:line="276" w:lineRule="auto"/>
        <w:jc w:val="both"/>
        <w:rPr>
          <w:rFonts w:ascii="Calibri" w:hAnsi="Calibri" w:cs="Calibri"/>
        </w:rPr>
      </w:pPr>
    </w:p>
    <w:p w14:paraId="763C2C60" w14:textId="77777777" w:rsidR="009A0924" w:rsidRPr="009A0924" w:rsidRDefault="009A0924" w:rsidP="009A0924">
      <w:pPr>
        <w:spacing w:line="276" w:lineRule="auto"/>
        <w:ind w:firstLine="708"/>
        <w:jc w:val="both"/>
      </w:pPr>
    </w:p>
    <w:p w14:paraId="7D7F5AE1" w14:textId="77777777" w:rsidR="009A0924" w:rsidRPr="009A0924" w:rsidRDefault="009A0924" w:rsidP="009A0924">
      <w:pPr>
        <w:spacing w:line="276" w:lineRule="auto"/>
        <w:ind w:firstLine="708"/>
        <w:jc w:val="both"/>
      </w:pPr>
      <w:r w:rsidRPr="009A0924">
        <w:t>В соответствии со статьей 219 Бюджетного кодекса Российской Федерации</w:t>
      </w:r>
    </w:p>
    <w:p w14:paraId="19CE5B42" w14:textId="77777777" w:rsidR="009A0924" w:rsidRPr="009A0924" w:rsidRDefault="009A0924" w:rsidP="009A0924">
      <w:pPr>
        <w:spacing w:before="240" w:after="120" w:line="276" w:lineRule="auto"/>
        <w:ind w:firstLine="720"/>
        <w:jc w:val="both"/>
      </w:pPr>
      <w:r w:rsidRPr="009A0924">
        <w:t>ПОСТАНОВЛЯЮ:</w:t>
      </w:r>
    </w:p>
    <w:p w14:paraId="1C8FADA6" w14:textId="77777777" w:rsidR="009A0924" w:rsidRPr="009A0924" w:rsidRDefault="009A0924" w:rsidP="009A0924">
      <w:pPr>
        <w:numPr>
          <w:ilvl w:val="0"/>
          <w:numId w:val="51"/>
        </w:numPr>
        <w:spacing w:line="276" w:lineRule="auto"/>
        <w:jc w:val="both"/>
      </w:pPr>
      <w:r w:rsidRPr="009A0924">
        <w:t>Утвердить прилагаемый Порядок учета бюджетных и денежных обязательств получателей средств бюджета Сещинского сельского поселения Дубровского муниципального района Брянской области территориальными органами Федерального казначейства, согласно приложению.</w:t>
      </w:r>
    </w:p>
    <w:p w14:paraId="4F057566" w14:textId="77777777" w:rsidR="009A0924" w:rsidRPr="009A0924" w:rsidRDefault="009A0924" w:rsidP="009A0924">
      <w:pPr>
        <w:numPr>
          <w:ilvl w:val="0"/>
          <w:numId w:val="51"/>
        </w:numPr>
        <w:spacing w:line="276" w:lineRule="auto"/>
        <w:jc w:val="both"/>
      </w:pPr>
      <w:r w:rsidRPr="009A0924">
        <w:t xml:space="preserve">Признать утратившими силу постановление Сещинской сельской администрации от 16 января 2023 года № 2 «Об утверждении Порядка учета бюджетных и денежных обязательств получателей средств бюджета Сещинского сельского поселения Дубровского муниципального района Брянской области, лицевые счета которым открыты в территориальных органах Федерального казначейства» </w:t>
      </w:r>
    </w:p>
    <w:p w14:paraId="1F759775" w14:textId="77777777" w:rsidR="009A0924" w:rsidRPr="009A0924" w:rsidRDefault="009A0924" w:rsidP="009A0924">
      <w:pPr>
        <w:numPr>
          <w:ilvl w:val="0"/>
          <w:numId w:val="51"/>
        </w:numPr>
        <w:spacing w:line="276" w:lineRule="auto"/>
        <w:jc w:val="both"/>
      </w:pPr>
      <w:r w:rsidRPr="009A0924">
        <w:t xml:space="preserve">Настоящее Постановление подлежит официальному опубликованию его полного текста в Сборнике муниципальных правовых актов Сещинского сельского поселения и размещению на официальном сайте муниципального образования http://sescha.ru/ в сети Интернет. </w:t>
      </w:r>
    </w:p>
    <w:p w14:paraId="7D402F54" w14:textId="77777777" w:rsidR="009A0924" w:rsidRPr="009A0924" w:rsidRDefault="009A0924" w:rsidP="009A0924">
      <w:pPr>
        <w:numPr>
          <w:ilvl w:val="0"/>
          <w:numId w:val="51"/>
        </w:numPr>
        <w:spacing w:line="276" w:lineRule="auto"/>
        <w:jc w:val="both"/>
      </w:pPr>
      <w:r w:rsidRPr="009A0924">
        <w:t>Настоящее постановление вступает в силу с момента публикации и распространяется на правоотношения, возникшие с 1 января 2024 года.</w:t>
      </w:r>
    </w:p>
    <w:p w14:paraId="2264A2D4" w14:textId="77777777" w:rsidR="009A0924" w:rsidRPr="009A0924" w:rsidRDefault="009A0924" w:rsidP="009A0924"/>
    <w:p w14:paraId="09C7557E" w14:textId="77777777" w:rsidR="009A0924" w:rsidRPr="009A0924" w:rsidRDefault="009A0924" w:rsidP="009A0924">
      <w:pPr>
        <w:spacing w:line="360" w:lineRule="auto"/>
        <w:ind w:firstLine="539"/>
        <w:jc w:val="both"/>
      </w:pPr>
    </w:p>
    <w:p w14:paraId="3F277846" w14:textId="77777777" w:rsidR="009A0924" w:rsidRPr="009A0924" w:rsidRDefault="009A0924" w:rsidP="009A0924">
      <w:pPr>
        <w:spacing w:line="360" w:lineRule="auto"/>
        <w:ind w:firstLine="539"/>
        <w:jc w:val="both"/>
      </w:pPr>
    </w:p>
    <w:p w14:paraId="683DE36E" w14:textId="77777777" w:rsidR="009A0924" w:rsidRPr="009A0924" w:rsidRDefault="009A0924" w:rsidP="009A0924">
      <w:pPr>
        <w:spacing w:line="360" w:lineRule="auto"/>
        <w:ind w:firstLine="539"/>
        <w:jc w:val="both"/>
      </w:pPr>
      <w:r w:rsidRPr="009A0924">
        <w:t xml:space="preserve">     Глава Сещинской </w:t>
      </w:r>
    </w:p>
    <w:p w14:paraId="294AD02C" w14:textId="77777777" w:rsidR="009A0924" w:rsidRPr="009A0924" w:rsidRDefault="009A0924" w:rsidP="009A0924">
      <w:pPr>
        <w:spacing w:line="360" w:lineRule="auto"/>
        <w:ind w:firstLine="539"/>
        <w:jc w:val="both"/>
      </w:pPr>
      <w:r w:rsidRPr="009A0924">
        <w:t xml:space="preserve">     сельской администрации                                                                                      К.И.Родченкова</w:t>
      </w:r>
    </w:p>
    <w:p w14:paraId="36210053" w14:textId="77777777" w:rsidR="009A0924" w:rsidRPr="009A0924" w:rsidRDefault="009A0924" w:rsidP="009A0924">
      <w:pPr>
        <w:ind w:firstLine="540"/>
        <w:jc w:val="both"/>
      </w:pPr>
    </w:p>
    <w:p w14:paraId="2B164FEA" w14:textId="77777777" w:rsidR="009A0924" w:rsidRPr="009A0924" w:rsidRDefault="009A0924" w:rsidP="009A0924">
      <w:pPr>
        <w:ind w:firstLine="6169"/>
        <w:jc w:val="right"/>
      </w:pPr>
    </w:p>
    <w:p w14:paraId="12047CBB" w14:textId="77777777" w:rsidR="009A0924" w:rsidRPr="009A0924" w:rsidRDefault="009A0924" w:rsidP="009A0924">
      <w:pPr>
        <w:jc w:val="right"/>
      </w:pPr>
    </w:p>
    <w:p w14:paraId="5131D8AA" w14:textId="77777777" w:rsidR="009A0924" w:rsidRPr="009A0924" w:rsidRDefault="009A0924" w:rsidP="009A0924">
      <w:pPr>
        <w:jc w:val="right"/>
      </w:pPr>
    </w:p>
    <w:p w14:paraId="0051DD95" w14:textId="77777777" w:rsidR="009A0924" w:rsidRPr="009A0924" w:rsidRDefault="009A0924" w:rsidP="009A0924">
      <w:pPr>
        <w:jc w:val="right"/>
      </w:pPr>
    </w:p>
    <w:p w14:paraId="5FAE5F37" w14:textId="77777777" w:rsidR="009A0924" w:rsidRPr="009A0924" w:rsidRDefault="009A0924" w:rsidP="009A0924">
      <w:pPr>
        <w:jc w:val="right"/>
      </w:pPr>
      <w:r w:rsidRPr="009A0924">
        <w:t>Утвержден</w:t>
      </w:r>
    </w:p>
    <w:p w14:paraId="3F87A2C4" w14:textId="77777777" w:rsidR="009A0924" w:rsidRPr="009A0924" w:rsidRDefault="009A0924" w:rsidP="009A0924">
      <w:pPr>
        <w:jc w:val="right"/>
      </w:pPr>
      <w:r w:rsidRPr="009A0924">
        <w:t>Постановлением Сещинской</w:t>
      </w:r>
    </w:p>
    <w:p w14:paraId="517BFCA3" w14:textId="77777777" w:rsidR="009A0924" w:rsidRPr="009A0924" w:rsidRDefault="009A0924" w:rsidP="009A0924">
      <w:pPr>
        <w:jc w:val="right"/>
      </w:pPr>
      <w:r w:rsidRPr="009A0924">
        <w:t>сельской администрации</w:t>
      </w:r>
    </w:p>
    <w:p w14:paraId="1C97E557" w14:textId="77777777" w:rsidR="009A0924" w:rsidRPr="009A0924" w:rsidRDefault="009A0924" w:rsidP="009A0924">
      <w:pPr>
        <w:jc w:val="right"/>
      </w:pPr>
      <w:r w:rsidRPr="009A0924">
        <w:t xml:space="preserve">от 22.01.2024г. №7 </w:t>
      </w:r>
    </w:p>
    <w:p w14:paraId="0A45F235" w14:textId="77777777" w:rsidR="009A0924" w:rsidRPr="009A0924" w:rsidRDefault="009A0924" w:rsidP="009A0924">
      <w:pPr>
        <w:jc w:val="right"/>
      </w:pPr>
    </w:p>
    <w:p w14:paraId="38698630" w14:textId="77777777" w:rsidR="009A0924" w:rsidRPr="009A0924" w:rsidRDefault="009A0924" w:rsidP="009A0924">
      <w:pPr>
        <w:jc w:val="center"/>
      </w:pPr>
      <w:r w:rsidRPr="009A0924">
        <w:t>ПОРЯДОК</w:t>
      </w:r>
    </w:p>
    <w:p w14:paraId="434DBC59" w14:textId="77777777" w:rsidR="009A0924" w:rsidRPr="009A0924" w:rsidRDefault="009A0924" w:rsidP="009A0924">
      <w:pPr>
        <w:jc w:val="center"/>
      </w:pPr>
      <w:r w:rsidRPr="009A0924">
        <w:t>УЧЕТА БЮДЖЕТНЫХ И ДЕНЕЖНЫХ ОБЯЗАТЕЛЬСТВ ПОЛУЧАТЕЛЕЙ СРЕДСТВ</w:t>
      </w:r>
    </w:p>
    <w:p w14:paraId="183F852A" w14:textId="77777777" w:rsidR="009A0924" w:rsidRPr="009A0924" w:rsidRDefault="009A0924" w:rsidP="009A0924">
      <w:pPr>
        <w:jc w:val="center"/>
      </w:pPr>
      <w:r w:rsidRPr="009A0924">
        <w:t xml:space="preserve">БЮДЖЕТА СЕЩИНСКОГО СЕЛЬСКОГО ПОСЕЛЕНИЯ ДУБРОВСКОГО МУНИЦИПАЛЬНОГО РАЙОНА БРЯНСКОЙ ОБЛАСТИ </w:t>
      </w:r>
    </w:p>
    <w:p w14:paraId="57E46623" w14:textId="77777777" w:rsidR="009A0924" w:rsidRPr="009A0924" w:rsidRDefault="009A0924" w:rsidP="009A0924">
      <w:pPr>
        <w:jc w:val="center"/>
      </w:pPr>
      <w:r w:rsidRPr="009A0924">
        <w:t>ТЕРРИТОРИАЛЬНЫМИ ОРГАНАМИ ФЕДЕРАЛЬНОГО КАЗНАЧЕЙСТВА</w:t>
      </w:r>
    </w:p>
    <w:p w14:paraId="702F2A4C" w14:textId="77777777" w:rsidR="009A0924" w:rsidRPr="009A0924" w:rsidRDefault="009A0924" w:rsidP="009A0924">
      <w:pPr>
        <w:jc w:val="right"/>
      </w:pPr>
    </w:p>
    <w:p w14:paraId="5C76A0CA" w14:textId="77777777" w:rsidR="009A0924" w:rsidRPr="009A0924" w:rsidRDefault="009A0924" w:rsidP="009A0924">
      <w:pPr>
        <w:jc w:val="right"/>
      </w:pPr>
    </w:p>
    <w:p w14:paraId="4E0356E6" w14:textId="77777777" w:rsidR="009A0924" w:rsidRPr="009A0924" w:rsidRDefault="009A0924" w:rsidP="009A0924">
      <w:pPr>
        <w:jc w:val="center"/>
      </w:pPr>
      <w:r w:rsidRPr="009A0924">
        <w:t>I. Общие положения</w:t>
      </w:r>
    </w:p>
    <w:p w14:paraId="71299682" w14:textId="77777777" w:rsidR="009A0924" w:rsidRPr="009A0924" w:rsidRDefault="009A0924" w:rsidP="009A0924">
      <w:pPr>
        <w:jc w:val="right"/>
      </w:pPr>
    </w:p>
    <w:p w14:paraId="637FFB13" w14:textId="77777777" w:rsidR="009A0924" w:rsidRPr="009A0924" w:rsidRDefault="009A0924" w:rsidP="009A0924">
      <w:pPr>
        <w:ind w:firstLine="709"/>
        <w:jc w:val="both"/>
      </w:pPr>
      <w:r w:rsidRPr="009A0924">
        <w:t>1. Настоящий документ устанавливает порядок исполнения бюджета Сещинского сельского поселения Дубровского муниципального района Брянской области (далее – местный бюджет) по расходам в части постановки на учет бюджетных и денежных обязательств получателей средств местного бюджета и внесения в них изменений территориальными органами Федерального казначейства (далее соответственно - органы Федерального казначейства, бюджетные обязательства, денежные обязательства) в целях отражения указанных операций в пределах лимитов бюджетных обязательств на лицевых счетах получателей средств местного бюджета или лицевых счетах для учета операций по переданным полномочиям получателя бюджетных средств, открытых в установленном порядке в органах Федерального казначейства &lt;1&gt; (далее - соответствующий лицевой счет получателя бюджетных средств).</w:t>
      </w:r>
    </w:p>
    <w:p w14:paraId="3FCFFFDD" w14:textId="77777777" w:rsidR="009A0924" w:rsidRPr="009A0924" w:rsidRDefault="009A0924" w:rsidP="009A0924">
      <w:pPr>
        <w:jc w:val="both"/>
      </w:pPr>
      <w:r w:rsidRPr="009A0924">
        <w:t>--------------------------------</w:t>
      </w:r>
    </w:p>
    <w:p w14:paraId="299793B5" w14:textId="77777777" w:rsidR="009A0924" w:rsidRPr="009A0924" w:rsidRDefault="009A0924" w:rsidP="009A0924">
      <w:pPr>
        <w:jc w:val="both"/>
      </w:pPr>
      <w:r w:rsidRPr="009A0924">
        <w:t>&lt;1&gt; Пункт 9 статьи 220.1 Бюджетного кодекса Российской Федерации (Собрание законодательства Российской Федерации, 1998, N 31, ст. 3823; 2019, N 52, ст. 7797).</w:t>
      </w:r>
    </w:p>
    <w:p w14:paraId="370A591A" w14:textId="77777777" w:rsidR="009A0924" w:rsidRPr="009A0924" w:rsidRDefault="009A0924" w:rsidP="009A0924">
      <w:pPr>
        <w:jc w:val="both"/>
      </w:pPr>
    </w:p>
    <w:p w14:paraId="230905D3" w14:textId="77777777" w:rsidR="009A0924" w:rsidRPr="009A0924" w:rsidRDefault="009A0924" w:rsidP="009A0924">
      <w:pPr>
        <w:ind w:firstLine="709"/>
        <w:jc w:val="both"/>
      </w:pPr>
      <w:r w:rsidRPr="009A0924">
        <w:t xml:space="preserve">2. Постановка на учет бюджетных и денежных обязательств и внесение в них изменений осуществляется в соответствии со Сведениями о бюджетном обязательстве и Сведениями о денежном обязательстве, реквизиты которых установлены в приложениях N 1 и N 2 к Порядку учета бюджетных и денежных обязательств получателей средств федерального бюджета территориальными органами Федерального казначейства, утвержденному приказом Министерства финансов Российской Федерации от 30.10.2020 N 258н (далее – Порядок </w:t>
      </w:r>
      <w:r w:rsidRPr="009A0924">
        <w:rPr>
          <w:lang w:val="en-US"/>
        </w:rPr>
        <w:t>N</w:t>
      </w:r>
      <w:r w:rsidRPr="009A0924">
        <w:t xml:space="preserve"> 258н), соответственно.</w:t>
      </w:r>
    </w:p>
    <w:p w14:paraId="2C313F27" w14:textId="77777777" w:rsidR="009A0924" w:rsidRPr="009A0924" w:rsidRDefault="009A0924" w:rsidP="009A0924">
      <w:pPr>
        <w:ind w:firstLine="709"/>
        <w:jc w:val="both"/>
      </w:pPr>
    </w:p>
    <w:p w14:paraId="78508A4A" w14:textId="77777777" w:rsidR="009A0924" w:rsidRPr="009A0924" w:rsidRDefault="009A0924" w:rsidP="009A0924">
      <w:pPr>
        <w:ind w:firstLine="709"/>
        <w:jc w:val="both"/>
      </w:pPr>
      <w:r w:rsidRPr="009A0924">
        <w:t>3. Сведения о бюджетном обязательстве и Сведения о денежном обязательстве формируются в форме электронного документа в информационных системах Министерства финансов Российской Федерации и Федерального казначейства (далее - информационная система) и подписываются усиленной квалифицированной электронной подписью (далее - электронная подпись) руководителя или иного лица, уполномоченного действовать в установленном законодательством Российской Федерации порядке (далее - уполномоченное лицо) от имени получателя средств местного бюджета или в случаях, предусмотренных настоящим Порядком, органа Федерального казначейства в соответствующей информационной системе.</w:t>
      </w:r>
    </w:p>
    <w:p w14:paraId="44D631E4" w14:textId="77777777" w:rsidR="009A0924" w:rsidRPr="009A0924" w:rsidRDefault="009A0924" w:rsidP="009A0924">
      <w:pPr>
        <w:ind w:firstLine="709"/>
        <w:jc w:val="both"/>
      </w:pPr>
    </w:p>
    <w:p w14:paraId="6844DF27" w14:textId="77777777" w:rsidR="009A0924" w:rsidRPr="009A0924" w:rsidRDefault="009A0924" w:rsidP="009A0924">
      <w:pPr>
        <w:ind w:firstLine="709"/>
        <w:jc w:val="both"/>
      </w:pPr>
      <w:r w:rsidRPr="009A0924">
        <w:t>Сведения о бюджетном обязательстве и Сведения о денежном обязательстве формируются получателем средств местного бюджета или органом Федерального казначейства с учетом положений пунктов 7</w:t>
      </w:r>
      <w:r w:rsidRPr="009A0924">
        <w:rPr>
          <w:color w:val="FF0000"/>
        </w:rPr>
        <w:t xml:space="preserve"> </w:t>
      </w:r>
      <w:r w:rsidRPr="009A0924">
        <w:rPr>
          <w:color w:val="000000"/>
        </w:rPr>
        <w:t>и 20</w:t>
      </w:r>
      <w:r w:rsidRPr="009A0924">
        <w:t xml:space="preserve"> настоящего Порядка.</w:t>
      </w:r>
    </w:p>
    <w:p w14:paraId="3531C784" w14:textId="77777777" w:rsidR="009A0924" w:rsidRPr="009A0924" w:rsidRDefault="009A0924" w:rsidP="009A0924">
      <w:pPr>
        <w:ind w:firstLine="709"/>
        <w:jc w:val="both"/>
      </w:pPr>
      <w:r w:rsidRPr="009A0924">
        <w:t xml:space="preserve">4. Сведения о бюджетном обязательстве и Сведения о денежном обязательстве формируются на основании документов, предусмотренных в графах 2 и 3 Перечня </w:t>
      </w:r>
      <w:r w:rsidRPr="009A0924">
        <w:lastRenderedPageBreak/>
        <w:t>документов, на основании которых возникают бюджетные обязательства, и документов, подтверждающих возникновение денежных обязательств, согласно приложению N 1 к настоящему Порядку (далее соответственно - Перечень, документы-основания, документы, подтверждающие возникновение денежных обязательств).</w:t>
      </w:r>
    </w:p>
    <w:p w14:paraId="51BFDF74" w14:textId="77777777" w:rsidR="009A0924" w:rsidRPr="009A0924" w:rsidRDefault="009A0924" w:rsidP="009A0924">
      <w:pPr>
        <w:ind w:firstLine="709"/>
        <w:jc w:val="both"/>
      </w:pPr>
    </w:p>
    <w:p w14:paraId="48EC5070" w14:textId="77777777" w:rsidR="009A0924" w:rsidRPr="009A0924" w:rsidRDefault="009A0924" w:rsidP="009A0924">
      <w:pPr>
        <w:ind w:firstLine="709"/>
        <w:jc w:val="both"/>
      </w:pPr>
      <w:r w:rsidRPr="009A0924">
        <w:t>Информация, содержащаяся в Сведениях о бюджетном обязательстве и Сведениях о денежном обязательстве, должна соответствовать аналогичной информации, содержащейся в документе-основании и документе, подтверждающем возникновение денежного обязательства.</w:t>
      </w:r>
    </w:p>
    <w:p w14:paraId="2CD6B6B9" w14:textId="77777777" w:rsidR="009A0924" w:rsidRPr="009A0924" w:rsidRDefault="009A0924" w:rsidP="009A0924">
      <w:pPr>
        <w:ind w:firstLine="709"/>
        <w:jc w:val="both"/>
      </w:pPr>
    </w:p>
    <w:p w14:paraId="442CAF79" w14:textId="77777777" w:rsidR="009A0924" w:rsidRPr="009A0924" w:rsidRDefault="009A0924" w:rsidP="009A0924">
      <w:pPr>
        <w:ind w:firstLine="709"/>
        <w:jc w:val="both"/>
      </w:pPr>
      <w:r w:rsidRPr="009A0924">
        <w:t>Сведения о бюджетном обязательстве и Сведения о денежном обязательстве формируются с  использованием единой информационной системы в сфере закупок (далее - единая информационная система) &lt;1.1&gt; на основании документов-оснований, документов, подтверждающих возникновение денежного обязательства, предусмотренных пунктами 1, 2, 3, 4 Перечня, подлежащих размещению в единой информационной системе, а также пунктом 5 Перечня, сведения о которых подлежат включению в определенный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реестр контрактов, заключенных заказчиками в соответствии с порядком, предусмотренным частью 6 статьи 103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(далее соответственно - реестр контрактов, Федеральный закон) &lt;1.2&gt;.</w:t>
      </w:r>
    </w:p>
    <w:p w14:paraId="01548DC0" w14:textId="77777777" w:rsidR="009A0924" w:rsidRPr="009A0924" w:rsidRDefault="009A0924" w:rsidP="009A0924">
      <w:pPr>
        <w:ind w:firstLine="709"/>
        <w:jc w:val="both"/>
      </w:pPr>
      <w:r w:rsidRPr="009A0924">
        <w:t>--------------------------------</w:t>
      </w:r>
    </w:p>
    <w:p w14:paraId="23CEBB98" w14:textId="77777777" w:rsidR="009A0924" w:rsidRPr="009A0924" w:rsidRDefault="009A0924" w:rsidP="009A0924">
      <w:pPr>
        <w:ind w:firstLine="709"/>
        <w:jc w:val="both"/>
      </w:pPr>
      <w:r w:rsidRPr="009A0924">
        <w:t>&lt;1.1&gt; Положение о единой информационной системе в сфере закупок, утвержденное постановлением Правительства Российской Федерации от 27 января 2022 г. N 60 (Собрание законодательства Российской Федерации, 2022, N 6, ст. 872).</w:t>
      </w:r>
    </w:p>
    <w:p w14:paraId="4CFF7C94" w14:textId="77777777" w:rsidR="009A0924" w:rsidRPr="009A0924" w:rsidRDefault="009A0924" w:rsidP="009A0924">
      <w:pPr>
        <w:ind w:firstLine="709"/>
        <w:jc w:val="both"/>
      </w:pPr>
      <w:r w:rsidRPr="009A0924">
        <w:t>&lt;1.2&gt; Правила ведения реестра контрактов, заключенных заказчиками, утвержденные постановлением Правительства Российской Федерации от 27 января 2022 г. N 60 (Собрание законодательства Российской Федерации, 2022, N 6, ст. 872) (далее - Правила ведения реестра контрактов).</w:t>
      </w:r>
    </w:p>
    <w:p w14:paraId="005B0E40" w14:textId="77777777" w:rsidR="009A0924" w:rsidRPr="009A0924" w:rsidRDefault="009A0924" w:rsidP="009A0924">
      <w:pPr>
        <w:ind w:firstLine="709"/>
        <w:jc w:val="both"/>
      </w:pPr>
    </w:p>
    <w:p w14:paraId="403E6C31" w14:textId="77777777" w:rsidR="009A0924" w:rsidRPr="009A0924" w:rsidRDefault="009A0924" w:rsidP="009A0924">
      <w:pPr>
        <w:ind w:firstLine="709"/>
        <w:jc w:val="both"/>
      </w:pPr>
      <w:r w:rsidRPr="009A0924">
        <w:t>5. При отсутствии в информационной системе документа-основания (документа, подтверждающего возникновение денежного обязательства) получатель средств местного бюджета направляет в орган Федерального казначейства Сведения о бюджетном обязательстве (Сведения о денежном обязательстве) с приложением копии документа-основания (копии документа, подтверждающего возникновение денежного обязательства), в форме электронной копии указанного документа на бумажном носителе, созданной посредством его сканирования, или копии электронного документа, подтвержденной электронной подписью лица, имеющего право действовать от имени получателя средств местного бюджета.</w:t>
      </w:r>
    </w:p>
    <w:p w14:paraId="35C95D75" w14:textId="77777777" w:rsidR="009A0924" w:rsidRPr="009A0924" w:rsidRDefault="009A0924" w:rsidP="009A0924">
      <w:pPr>
        <w:ind w:firstLine="709"/>
        <w:jc w:val="both"/>
      </w:pPr>
    </w:p>
    <w:p w14:paraId="09132893" w14:textId="77777777" w:rsidR="009A0924" w:rsidRPr="009A0924" w:rsidRDefault="009A0924" w:rsidP="009A0924">
      <w:pPr>
        <w:ind w:firstLine="709"/>
        <w:jc w:val="both"/>
      </w:pPr>
      <w:r w:rsidRPr="009A0924">
        <w:t>6. При формировании Сведений о бюджетном обязательстве и Сведений о денежном обязательстве применяются справочники, реестры и классификаторы, используемые в информационных системах, в соответствии с настоящим Порядком.</w:t>
      </w:r>
    </w:p>
    <w:p w14:paraId="3F08456D" w14:textId="77777777" w:rsidR="009A0924" w:rsidRPr="009A0924" w:rsidRDefault="009A0924" w:rsidP="009A0924">
      <w:pPr>
        <w:ind w:firstLine="709"/>
        <w:jc w:val="both"/>
      </w:pPr>
    </w:p>
    <w:p w14:paraId="3B5C3F03" w14:textId="77777777" w:rsidR="009A0924" w:rsidRPr="009A0924" w:rsidRDefault="009A0924" w:rsidP="009A0924">
      <w:pPr>
        <w:ind w:firstLine="709"/>
        <w:jc w:val="center"/>
      </w:pPr>
      <w:r w:rsidRPr="009A0924">
        <w:t>II. Постановка на учет бюджетных обязательств и внесение</w:t>
      </w:r>
    </w:p>
    <w:p w14:paraId="5CEA3CD1" w14:textId="77777777" w:rsidR="009A0924" w:rsidRPr="009A0924" w:rsidRDefault="009A0924" w:rsidP="009A0924">
      <w:pPr>
        <w:ind w:firstLine="709"/>
        <w:jc w:val="center"/>
      </w:pPr>
      <w:r w:rsidRPr="009A0924">
        <w:t>в них изменений</w:t>
      </w:r>
    </w:p>
    <w:p w14:paraId="212BF8E4" w14:textId="77777777" w:rsidR="009A0924" w:rsidRPr="009A0924" w:rsidRDefault="009A0924" w:rsidP="009A0924">
      <w:pPr>
        <w:ind w:firstLine="709"/>
        <w:jc w:val="center"/>
      </w:pPr>
    </w:p>
    <w:p w14:paraId="2EF809F0" w14:textId="77777777" w:rsidR="009A0924" w:rsidRPr="009A0924" w:rsidRDefault="009A0924" w:rsidP="009A0924">
      <w:pPr>
        <w:ind w:firstLine="709"/>
        <w:jc w:val="both"/>
      </w:pPr>
      <w:r w:rsidRPr="009A0924">
        <w:t xml:space="preserve">7. Сведения о бюджетных обязательствах, возникших на основании документов-оснований, предусмотренных пунктами 1 - 4 графы 2 Перечня (далее - принимаемые бюджетные обязательства), а также документов-оснований, предусмотренных пунктами 5 - </w:t>
      </w:r>
      <w:r w:rsidRPr="009A0924">
        <w:rPr>
          <w:color w:val="000000"/>
        </w:rPr>
        <w:t xml:space="preserve"> 11</w:t>
      </w:r>
      <w:r w:rsidRPr="009A0924">
        <w:t xml:space="preserve"> графы 2 Перечня (далее - принятые бюджетные обязательства), формируются в соответствии с настоящим Порядком:</w:t>
      </w:r>
    </w:p>
    <w:p w14:paraId="7CA1FE1F" w14:textId="77777777" w:rsidR="009A0924" w:rsidRPr="009A0924" w:rsidRDefault="009A0924" w:rsidP="009A0924">
      <w:pPr>
        <w:ind w:firstLine="709"/>
        <w:jc w:val="both"/>
      </w:pPr>
      <w:r w:rsidRPr="009A0924">
        <w:lastRenderedPageBreak/>
        <w:t>а) органом Федерального казначейства:</w:t>
      </w:r>
    </w:p>
    <w:p w14:paraId="6D9EE578" w14:textId="77777777" w:rsidR="009A0924" w:rsidRPr="009A0924" w:rsidRDefault="009A0924" w:rsidP="009A0924">
      <w:pPr>
        <w:ind w:firstLine="709"/>
        <w:jc w:val="both"/>
        <w:rPr>
          <w:color w:val="FF0000"/>
        </w:rPr>
      </w:pPr>
    </w:p>
    <w:p w14:paraId="03D61054" w14:textId="77777777" w:rsidR="009A0924" w:rsidRPr="009A0924" w:rsidRDefault="009A0924" w:rsidP="009A0924">
      <w:pPr>
        <w:ind w:firstLine="709"/>
        <w:jc w:val="both"/>
      </w:pPr>
      <w:r w:rsidRPr="009A0924">
        <w:t>в части принятых бюджетных обязательств, возникших на основании документов-оснований, предусмотренных:</w:t>
      </w:r>
    </w:p>
    <w:p w14:paraId="463D1100" w14:textId="77777777" w:rsidR="009A0924" w:rsidRPr="009A0924" w:rsidRDefault="009A0924" w:rsidP="009A0924">
      <w:pPr>
        <w:ind w:firstLine="709"/>
        <w:jc w:val="both"/>
      </w:pPr>
    </w:p>
    <w:p w14:paraId="2FC20677" w14:textId="77777777" w:rsidR="009A0924" w:rsidRPr="009A0924" w:rsidRDefault="009A0924" w:rsidP="009A0924">
      <w:pPr>
        <w:ind w:firstLine="709"/>
        <w:jc w:val="both"/>
      </w:pPr>
      <w:r w:rsidRPr="009A0924">
        <w:t>пунктами  7, 8  графы 2 Перечня, - одновременно с включением сведений о соответствующем документе-основании в реестр соглашений (договоров) о предоставлении субсидий, бюджетных инвестиций, межбюджетных трансфертов, ведение которого осуществляется в порядке, установленном Министерством финансов Российской Федерации &lt;2&gt; (далее - реестр соглашений);</w:t>
      </w:r>
    </w:p>
    <w:p w14:paraId="417ED86D" w14:textId="77777777" w:rsidR="009A0924" w:rsidRPr="009A0924" w:rsidRDefault="009A0924" w:rsidP="009A0924">
      <w:pPr>
        <w:ind w:firstLine="709"/>
        <w:jc w:val="both"/>
      </w:pPr>
      <w:r w:rsidRPr="009A0924">
        <w:t>--------------------------------</w:t>
      </w:r>
    </w:p>
    <w:p w14:paraId="3A41953B" w14:textId="77777777" w:rsidR="009A0924" w:rsidRPr="009A0924" w:rsidRDefault="009A0924" w:rsidP="009A0924">
      <w:pPr>
        <w:ind w:firstLine="709"/>
        <w:jc w:val="both"/>
      </w:pPr>
      <w:r w:rsidRPr="009A0924">
        <w:t>&lt;2&gt; Пункт 44 Положения о мерах по обеспечению исполнения федерального бюджета, утвержденного постановлением Правительства Российской Федерации от 9 декабря 2017 г. N 1496 (Собрание законодательства Российской Федерации, 2017, N 51, ст. 7807; 2021, N 28, ст. 5504).</w:t>
      </w:r>
    </w:p>
    <w:p w14:paraId="0106C4CA" w14:textId="77777777" w:rsidR="009A0924" w:rsidRPr="009A0924" w:rsidRDefault="009A0924" w:rsidP="009A0924">
      <w:pPr>
        <w:jc w:val="both"/>
      </w:pPr>
    </w:p>
    <w:p w14:paraId="7BB83060" w14:textId="77777777" w:rsidR="009A0924" w:rsidRPr="009A0924" w:rsidRDefault="009A0924" w:rsidP="009A0924">
      <w:pPr>
        <w:ind w:firstLine="709"/>
        <w:jc w:val="both"/>
        <w:rPr>
          <w:color w:val="000000"/>
        </w:rPr>
      </w:pPr>
      <w:r w:rsidRPr="009A0924">
        <w:rPr>
          <w:color w:val="000000"/>
        </w:rPr>
        <w:t>б) получателем средств местного бюджета:</w:t>
      </w:r>
    </w:p>
    <w:p w14:paraId="6424DF84" w14:textId="77777777" w:rsidR="009A0924" w:rsidRPr="009A0924" w:rsidRDefault="009A0924" w:rsidP="009A0924">
      <w:pPr>
        <w:ind w:firstLine="709"/>
        <w:jc w:val="both"/>
        <w:rPr>
          <w:color w:val="000000"/>
        </w:rPr>
      </w:pPr>
    </w:p>
    <w:p w14:paraId="759FAE15" w14:textId="77777777" w:rsidR="009A0924" w:rsidRPr="009A0924" w:rsidRDefault="009A0924" w:rsidP="009A0924">
      <w:pPr>
        <w:ind w:firstLine="709"/>
        <w:jc w:val="both"/>
        <w:rPr>
          <w:color w:val="000000"/>
        </w:rPr>
      </w:pPr>
      <w:r w:rsidRPr="009A0924">
        <w:rPr>
          <w:color w:val="000000"/>
        </w:rPr>
        <w:t>в части принимаемых бюджетных обязательств, возникших на основании документов-оснований, предусмотренных:</w:t>
      </w:r>
    </w:p>
    <w:p w14:paraId="09E64163" w14:textId="77777777" w:rsidR="009A0924" w:rsidRPr="009A0924" w:rsidRDefault="009A0924" w:rsidP="009A0924">
      <w:pPr>
        <w:ind w:firstLine="709"/>
        <w:jc w:val="both"/>
        <w:rPr>
          <w:color w:val="000000"/>
        </w:rPr>
      </w:pPr>
    </w:p>
    <w:p w14:paraId="616719DA" w14:textId="77777777" w:rsidR="009A0924" w:rsidRPr="009A0924" w:rsidRDefault="009A0924" w:rsidP="009A0924">
      <w:pPr>
        <w:ind w:firstLine="709"/>
        <w:jc w:val="both"/>
        <w:rPr>
          <w:color w:val="000000"/>
        </w:rPr>
      </w:pPr>
      <w:r w:rsidRPr="009A0924">
        <w:rPr>
          <w:color w:val="000000"/>
        </w:rPr>
        <w:t>пунктами 1 и 2 графы 2 Перечня, подлежащих размещению в единой информационной системе, - в течение двух рабочих дней до дня направления на размещение в единой информационной системе извещения об осуществлении закупки в форме электронного документа или приглашения принять участие в определении поставщика (подрядчика, исполнителя) в форме электронного документа;</w:t>
      </w:r>
    </w:p>
    <w:p w14:paraId="4B57A473" w14:textId="77777777" w:rsidR="009A0924" w:rsidRPr="009A0924" w:rsidRDefault="009A0924" w:rsidP="009A0924">
      <w:pPr>
        <w:ind w:firstLine="709"/>
        <w:jc w:val="both"/>
        <w:rPr>
          <w:color w:val="000000"/>
        </w:rPr>
      </w:pPr>
    </w:p>
    <w:p w14:paraId="7C4CAAF6" w14:textId="77777777" w:rsidR="009A0924" w:rsidRPr="009A0924" w:rsidRDefault="009A0924" w:rsidP="009A0924">
      <w:pPr>
        <w:ind w:firstLine="709"/>
        <w:jc w:val="both"/>
        <w:rPr>
          <w:color w:val="000000"/>
        </w:rPr>
      </w:pPr>
      <w:r w:rsidRPr="009A0924">
        <w:rPr>
          <w:color w:val="000000"/>
        </w:rPr>
        <w:t>пунктом 3 графы 2 Перечня, подлежащих размещению в единой информационной системе, - одновременно с направлением в Федеральное казначейство проекта муниципального контракта с единственным поставщиком (подрядчиком, исполнителем) в соответствии с пунктом 24 Правил осуществления контроля, предусмотренного частями 5 и 5.1 статьи 99 Федерального закона "О контрактной системе в сфере закупок товаров, работ, услуг для обеспечения государственных и муниципальных нужд", утвержденных постановлением Правительства Российской Федерации от 6 августа 2020 г. N 1193 (далее - Правила контроля N 1193) (Собрание законодательства Российской Федерации, 2020, N 33, ст. 5393; 2022, N 6, ст. 872);</w:t>
      </w:r>
    </w:p>
    <w:p w14:paraId="2447A1BF" w14:textId="77777777" w:rsidR="009A0924" w:rsidRPr="009A0924" w:rsidRDefault="009A0924" w:rsidP="009A0924">
      <w:pPr>
        <w:ind w:firstLine="709"/>
        <w:jc w:val="both"/>
        <w:rPr>
          <w:color w:val="000000"/>
        </w:rPr>
      </w:pPr>
    </w:p>
    <w:p w14:paraId="6B14D1F5" w14:textId="77777777" w:rsidR="009A0924" w:rsidRPr="009A0924" w:rsidRDefault="009A0924" w:rsidP="009A0924">
      <w:pPr>
        <w:ind w:firstLine="709"/>
        <w:jc w:val="both"/>
        <w:rPr>
          <w:color w:val="000000"/>
        </w:rPr>
      </w:pPr>
      <w:r w:rsidRPr="009A0924">
        <w:rPr>
          <w:color w:val="000000"/>
        </w:rPr>
        <w:t>пунктом 4 графы 2 Перечня, подлежащих размещению в единой информационной системе, - одновременно с направлением в Федеральное казначейство проекта соглашения об изменении условий муниципального контракта в соответствии с пунктом 24 Правил контроля N 1193;</w:t>
      </w:r>
    </w:p>
    <w:p w14:paraId="18C79F57" w14:textId="77777777" w:rsidR="009A0924" w:rsidRPr="009A0924" w:rsidRDefault="009A0924" w:rsidP="009A0924">
      <w:pPr>
        <w:ind w:firstLine="709"/>
        <w:jc w:val="both"/>
        <w:rPr>
          <w:color w:val="000000"/>
        </w:rPr>
      </w:pPr>
    </w:p>
    <w:p w14:paraId="3D387F7B" w14:textId="77777777" w:rsidR="009A0924" w:rsidRPr="009A0924" w:rsidRDefault="009A0924" w:rsidP="009A0924">
      <w:pPr>
        <w:ind w:firstLine="709"/>
        <w:jc w:val="both"/>
        <w:rPr>
          <w:color w:val="000000"/>
        </w:rPr>
      </w:pPr>
      <w:r w:rsidRPr="009A0924">
        <w:rPr>
          <w:color w:val="000000"/>
        </w:rPr>
        <w:t>в части принятых бюджетных обязательств, возникших на основании документов-оснований, предусмотренных:</w:t>
      </w:r>
    </w:p>
    <w:p w14:paraId="3B7F7856" w14:textId="77777777" w:rsidR="009A0924" w:rsidRPr="009A0924" w:rsidRDefault="009A0924" w:rsidP="009A0924">
      <w:pPr>
        <w:ind w:firstLine="709"/>
        <w:jc w:val="both"/>
        <w:rPr>
          <w:color w:val="000000"/>
        </w:rPr>
      </w:pPr>
    </w:p>
    <w:p w14:paraId="24384F3D" w14:textId="77777777" w:rsidR="009A0924" w:rsidRPr="009A0924" w:rsidRDefault="009A0924" w:rsidP="009A0924">
      <w:pPr>
        <w:ind w:firstLine="709"/>
        <w:jc w:val="both"/>
        <w:rPr>
          <w:color w:val="000000"/>
        </w:rPr>
      </w:pPr>
      <w:r w:rsidRPr="009A0924">
        <w:rPr>
          <w:color w:val="000000"/>
        </w:rPr>
        <w:t>пунктом 5 графы 2 Перечня, сведения о котором подлежат включению в реестр контрактов, - одновременно с направлением в Федеральное казначейство сведений о заключенном муниципальном контракте, договор (соглашение) о предоставлении субсидии и бюджетных инвестиций юридическому лицу, подлежащих включению в реестр контрактов в соответствии с Правилами ведения реестра контрактов;</w:t>
      </w:r>
    </w:p>
    <w:p w14:paraId="1F44A264" w14:textId="77777777" w:rsidR="009A0924" w:rsidRPr="009A0924" w:rsidRDefault="009A0924" w:rsidP="009A0924">
      <w:pPr>
        <w:ind w:firstLine="709"/>
        <w:jc w:val="both"/>
        <w:rPr>
          <w:color w:val="000000"/>
        </w:rPr>
      </w:pPr>
    </w:p>
    <w:p w14:paraId="271697E4" w14:textId="77777777" w:rsidR="009A0924" w:rsidRPr="009A0924" w:rsidRDefault="009A0924" w:rsidP="009A0924">
      <w:pPr>
        <w:ind w:firstLine="709"/>
        <w:jc w:val="both"/>
        <w:rPr>
          <w:color w:val="000000"/>
        </w:rPr>
      </w:pPr>
      <w:r w:rsidRPr="009A0924">
        <w:rPr>
          <w:color w:val="000000"/>
        </w:rPr>
        <w:t>пунктами 6 графы 2 Перечня - не позднее трех рабочих дней, следующих за днем заключения муниципального контракта, договора, указанных в названном пункте графы 2 Перечня;</w:t>
      </w:r>
    </w:p>
    <w:p w14:paraId="28CDDD32" w14:textId="77777777" w:rsidR="009A0924" w:rsidRPr="009A0924" w:rsidRDefault="009A0924" w:rsidP="009A0924">
      <w:pPr>
        <w:ind w:firstLine="709"/>
        <w:jc w:val="both"/>
        <w:rPr>
          <w:color w:val="000000"/>
        </w:rPr>
      </w:pPr>
    </w:p>
    <w:p w14:paraId="7CAB990F" w14:textId="77777777" w:rsidR="009A0924" w:rsidRPr="009A0924" w:rsidRDefault="009A0924" w:rsidP="009A0924">
      <w:pPr>
        <w:ind w:firstLine="709"/>
        <w:jc w:val="both"/>
        <w:rPr>
          <w:color w:val="000000"/>
        </w:rPr>
      </w:pPr>
      <w:r w:rsidRPr="009A0924">
        <w:rPr>
          <w:color w:val="000000"/>
        </w:rPr>
        <w:t>пунктами 9 - 10 графы 2 Перечня в срок, установленный бюджетным законодательством Российской Федерации для представления в установленном порядке &lt;4&gt; получателем средств местного бюджета - должником информации об источнике образования задолженности и кодах бюджетной классификации Российской Федерации, по которым должны быть произведены расходы местного бюджета по исполнению исполнительного документа, решения налогового органа о взыскании налога, сбора, страхового взноса, пеней и штрафов, предусматривающее обращение взыскания на средства бюджетов бюджетной системы Российской Федерации (далее - решение налогового органа);</w:t>
      </w:r>
    </w:p>
    <w:p w14:paraId="5E1BC2BE" w14:textId="77777777" w:rsidR="009A0924" w:rsidRPr="009A0924" w:rsidRDefault="009A0924" w:rsidP="009A0924">
      <w:pPr>
        <w:ind w:firstLine="709"/>
        <w:jc w:val="both"/>
        <w:rPr>
          <w:color w:val="000000"/>
        </w:rPr>
      </w:pPr>
      <w:r w:rsidRPr="009A0924">
        <w:rPr>
          <w:color w:val="000000"/>
        </w:rPr>
        <w:t>--------------------------------</w:t>
      </w:r>
    </w:p>
    <w:p w14:paraId="6A0ADB3F" w14:textId="77777777" w:rsidR="009A0924" w:rsidRPr="009A0924" w:rsidRDefault="009A0924" w:rsidP="009A0924">
      <w:pPr>
        <w:ind w:firstLine="709"/>
        <w:jc w:val="both"/>
        <w:rPr>
          <w:color w:val="000000"/>
        </w:rPr>
      </w:pPr>
      <w:r w:rsidRPr="009A0924">
        <w:rPr>
          <w:color w:val="000000"/>
        </w:rPr>
        <w:t>&lt;4&gt; Абзац первый пункта 3 статьи 242.5 Бюджетного кодекса Российской Федерации (Собрание законодательства Российской Федерации, 1998, N 31, ст. 3823; 2019, N 52, ст. 7797).</w:t>
      </w:r>
    </w:p>
    <w:p w14:paraId="3D89F320" w14:textId="77777777" w:rsidR="009A0924" w:rsidRPr="009A0924" w:rsidRDefault="009A0924" w:rsidP="009A0924">
      <w:pPr>
        <w:ind w:firstLine="709"/>
        <w:jc w:val="both"/>
        <w:rPr>
          <w:color w:val="000000"/>
        </w:rPr>
      </w:pPr>
    </w:p>
    <w:p w14:paraId="7040FA66" w14:textId="77777777" w:rsidR="009A0924" w:rsidRPr="009A0924" w:rsidRDefault="009A0924" w:rsidP="009A0924">
      <w:pPr>
        <w:ind w:firstLine="709"/>
        <w:jc w:val="both"/>
        <w:rPr>
          <w:color w:val="FF0000"/>
        </w:rPr>
      </w:pPr>
      <w:r w:rsidRPr="009A0924">
        <w:t>8. Для внесения изменений в поставленное на учет бюджетное обязательство (аннулирования неисполненной части бюджетного обязательства) формируются Сведения о бюджетном обязательстве в соответствии с положениями пункта 7 настоящего Порядка с указанием учетного номера бюджетного обязательства, в которое вносится изменение.</w:t>
      </w:r>
    </w:p>
    <w:p w14:paraId="07D30ADA" w14:textId="77777777" w:rsidR="009A0924" w:rsidRPr="009A0924" w:rsidRDefault="009A0924" w:rsidP="009A0924">
      <w:pPr>
        <w:ind w:firstLine="709"/>
        <w:jc w:val="both"/>
        <w:rPr>
          <w:color w:val="FF0000"/>
        </w:rPr>
      </w:pPr>
    </w:p>
    <w:p w14:paraId="465400F9" w14:textId="77777777" w:rsidR="009A0924" w:rsidRPr="009A0924" w:rsidRDefault="009A0924" w:rsidP="009A0924">
      <w:pPr>
        <w:ind w:firstLine="709"/>
        <w:jc w:val="both"/>
      </w:pPr>
      <w:r w:rsidRPr="009A0924">
        <w:t>В случае внесения изменений в бюджетное обязательство, предусматривающих изменение суммы принятого бюджетного обязательства, возникшего на основании документов-оснований, предусмотренных пунктами 5 (сведения о которых подлежат включению в реестр контрактов),6,</w:t>
      </w:r>
      <w:r w:rsidRPr="009A0924">
        <w:rPr>
          <w:highlight w:val="yellow"/>
        </w:rPr>
        <w:t xml:space="preserve"> </w:t>
      </w:r>
      <w:r w:rsidRPr="009A0924">
        <w:t>7, 8 орган Федерального казначейства осуществляет проверку Сведений о бюджетном обязательстве, предусмотренные:</w:t>
      </w:r>
    </w:p>
    <w:p w14:paraId="1FB617A4" w14:textId="77777777" w:rsidR="009A0924" w:rsidRPr="009A0924" w:rsidRDefault="009A0924" w:rsidP="009A0924">
      <w:pPr>
        <w:ind w:firstLine="709"/>
        <w:jc w:val="both"/>
      </w:pPr>
    </w:p>
    <w:p w14:paraId="27B5B77C" w14:textId="77777777" w:rsidR="009A0924" w:rsidRPr="009A0924" w:rsidRDefault="009A0924" w:rsidP="009A0924">
      <w:pPr>
        <w:ind w:firstLine="709"/>
        <w:jc w:val="both"/>
      </w:pPr>
      <w:r w:rsidRPr="009A0924">
        <w:t>абзацем четвертым пункта 10 настоящего Порядка - в случае, если документом-основанием предусматривается увеличение суммы принятого бюджетного обязательства по соответствующему коду бюджетной классификации;</w:t>
      </w:r>
    </w:p>
    <w:p w14:paraId="014CDFC6" w14:textId="77777777" w:rsidR="009A0924" w:rsidRPr="009A0924" w:rsidRDefault="009A0924" w:rsidP="009A0924">
      <w:pPr>
        <w:ind w:firstLine="709"/>
        <w:jc w:val="both"/>
      </w:pPr>
    </w:p>
    <w:p w14:paraId="7D316C98" w14:textId="77777777" w:rsidR="009A0924" w:rsidRPr="009A0924" w:rsidRDefault="009A0924" w:rsidP="009A0924">
      <w:pPr>
        <w:ind w:firstLine="709"/>
        <w:jc w:val="both"/>
      </w:pPr>
      <w:r w:rsidRPr="009A0924">
        <w:t>абзацем девятым пункта 10 настоящего Порядка - в случае, если документом-основанием предусматривается уменьшение суммы принятого бюджетного обязательства по соответствующему коду бюджетной классификации.</w:t>
      </w:r>
    </w:p>
    <w:p w14:paraId="6C1FEFDD" w14:textId="77777777" w:rsidR="009A0924" w:rsidRPr="009A0924" w:rsidRDefault="009A0924" w:rsidP="009A0924">
      <w:pPr>
        <w:ind w:firstLine="709"/>
        <w:jc w:val="both"/>
      </w:pPr>
    </w:p>
    <w:p w14:paraId="2041E534" w14:textId="77777777" w:rsidR="009A0924" w:rsidRPr="009A0924" w:rsidRDefault="009A0924" w:rsidP="009A0924">
      <w:pPr>
        <w:ind w:firstLine="709"/>
        <w:jc w:val="both"/>
      </w:pPr>
      <w:r w:rsidRPr="009A0924">
        <w:t>В случае внесения изменений в поставленное на учет бюджетное обязательство без внесения изменений в документ-основание, предусмотренный пунктами 5, 6, 7, 8 графы 2 Перечня, получатель средств местного бюджета формирует Сведения о бюджетном обязательстве не позднее трех рабочих дней, следующих за днем возникновения обстоятельств, требующих внесения изменений в бюджетное обязательство.</w:t>
      </w:r>
    </w:p>
    <w:p w14:paraId="1B02AF5E" w14:textId="77777777" w:rsidR="009A0924" w:rsidRPr="009A0924" w:rsidRDefault="009A0924" w:rsidP="009A0924">
      <w:pPr>
        <w:ind w:firstLine="709"/>
        <w:jc w:val="both"/>
      </w:pPr>
    </w:p>
    <w:p w14:paraId="510E7AD2" w14:textId="77777777" w:rsidR="009A0924" w:rsidRPr="009A0924" w:rsidRDefault="009A0924" w:rsidP="009A0924">
      <w:pPr>
        <w:ind w:firstLine="709"/>
        <w:jc w:val="both"/>
      </w:pPr>
      <w:r w:rsidRPr="009A0924">
        <w:t>При формировании Сведений о бюджетном обязательстве получателем средств местного бюджета в соответствии с абзацем вторым настоящего пункта орган Федерального казначейства дополнительно осуществляет проверку, предусмотренную абзацами вторым, третьим и пятым пункта 10 настоящего Порядка.</w:t>
      </w:r>
    </w:p>
    <w:p w14:paraId="338AA3AE" w14:textId="77777777" w:rsidR="009A0924" w:rsidRPr="009A0924" w:rsidRDefault="009A0924" w:rsidP="009A0924">
      <w:pPr>
        <w:ind w:firstLine="709"/>
        <w:jc w:val="both"/>
      </w:pPr>
    </w:p>
    <w:p w14:paraId="68B6186F" w14:textId="77777777" w:rsidR="009A0924" w:rsidRPr="009A0924" w:rsidRDefault="009A0924" w:rsidP="009A0924">
      <w:pPr>
        <w:ind w:firstLine="709"/>
        <w:jc w:val="both"/>
      </w:pPr>
      <w:r w:rsidRPr="009A0924">
        <w:t>9. В случае внесения изменений в бюджетное обязательство без внесения изменений в документ-основание, а также в связи с внесением изменений в документ-основание, содержащийся в информационных системах, указанный документ-основание в орган Федерального казначейства повторно не представляется.</w:t>
      </w:r>
    </w:p>
    <w:p w14:paraId="2CD44C71" w14:textId="77777777" w:rsidR="009A0924" w:rsidRPr="009A0924" w:rsidRDefault="009A0924" w:rsidP="009A0924">
      <w:pPr>
        <w:ind w:firstLine="709"/>
        <w:jc w:val="both"/>
      </w:pPr>
      <w:r w:rsidRPr="009A0924">
        <w:t>В случае внесения изменений в бюджетное обязательство в связи с внесением изменений в документ-основание, документ, предусматривающий внесение изменений в документ-основание, отсутствующий в информационной системе, направляется получателем средств местного бюджета в орган Федерального казначейства одновременно с формированием Сведений о бюджетном обязательстве.</w:t>
      </w:r>
    </w:p>
    <w:p w14:paraId="67855707" w14:textId="77777777" w:rsidR="009A0924" w:rsidRPr="009A0924" w:rsidRDefault="009A0924" w:rsidP="009A0924">
      <w:pPr>
        <w:ind w:firstLine="709"/>
        <w:jc w:val="both"/>
      </w:pPr>
    </w:p>
    <w:p w14:paraId="0168886E" w14:textId="77777777" w:rsidR="009A0924" w:rsidRPr="009A0924" w:rsidRDefault="009A0924" w:rsidP="009A0924">
      <w:pPr>
        <w:ind w:firstLine="709"/>
        <w:jc w:val="both"/>
      </w:pPr>
      <w:r w:rsidRPr="009A0924">
        <w:t>10.  При постановке на учет бюджетных обязательств (внесении в них изменений) в соответствии со Сведениями о бюджетном обязательстве, сформированными получателем средств местного бюджета, орган Федерального казначейства осуществляет их проверку по следующим направлениям:</w:t>
      </w:r>
    </w:p>
    <w:p w14:paraId="2246921E" w14:textId="77777777" w:rsidR="009A0924" w:rsidRPr="009A0924" w:rsidRDefault="009A0924" w:rsidP="009A0924">
      <w:pPr>
        <w:ind w:firstLine="709"/>
        <w:jc w:val="both"/>
      </w:pPr>
    </w:p>
    <w:p w14:paraId="08605E8C" w14:textId="77777777" w:rsidR="009A0924" w:rsidRPr="009A0924" w:rsidRDefault="009A0924" w:rsidP="009A0924">
      <w:pPr>
        <w:ind w:firstLine="709"/>
        <w:jc w:val="both"/>
      </w:pPr>
      <w:r w:rsidRPr="009A0924">
        <w:t>соответствие информации о бюджетном обязательстве, указанной в Сведениях о бюджетном обязательстве, документам-основаниям, подлежащим представлению получателями средств местного бюджета в орган Федерального казначейства для постановки на учет бюджетных обязательств в соответствии с настоящим Порядком или включению в реестр контрактов;</w:t>
      </w:r>
    </w:p>
    <w:p w14:paraId="7417D113" w14:textId="77777777" w:rsidR="009A0924" w:rsidRPr="009A0924" w:rsidRDefault="009A0924" w:rsidP="009A0924">
      <w:pPr>
        <w:ind w:firstLine="709"/>
        <w:jc w:val="both"/>
      </w:pPr>
    </w:p>
    <w:p w14:paraId="50BCAE8A" w14:textId="77777777" w:rsidR="009A0924" w:rsidRPr="009A0924" w:rsidRDefault="009A0924" w:rsidP="009A0924">
      <w:pPr>
        <w:ind w:firstLine="709"/>
        <w:jc w:val="both"/>
      </w:pPr>
      <w:r w:rsidRPr="009A0924">
        <w:t xml:space="preserve">соответствие информации о бюджетном обязательстве, указанной в Сведениях о бюджетном обязательстве, составу информации, подлежащей включению в Сведения о бюджетном обязательстве в соответствии с приложением N 1 к Порядку </w:t>
      </w:r>
      <w:r w:rsidRPr="009A0924">
        <w:rPr>
          <w:lang w:val="en-US"/>
        </w:rPr>
        <w:t>N</w:t>
      </w:r>
      <w:r w:rsidRPr="009A0924">
        <w:t xml:space="preserve"> 258н;</w:t>
      </w:r>
    </w:p>
    <w:p w14:paraId="7180C443" w14:textId="77777777" w:rsidR="009A0924" w:rsidRPr="009A0924" w:rsidRDefault="009A0924" w:rsidP="009A0924">
      <w:pPr>
        <w:ind w:firstLine="709"/>
        <w:jc w:val="both"/>
      </w:pPr>
    </w:p>
    <w:p w14:paraId="73F64043" w14:textId="77777777" w:rsidR="009A0924" w:rsidRPr="009A0924" w:rsidRDefault="009A0924" w:rsidP="009A0924">
      <w:pPr>
        <w:ind w:firstLine="709"/>
        <w:jc w:val="both"/>
      </w:pPr>
      <w:r w:rsidRPr="009A0924">
        <w:t>непревышение суммы бюджетного обязательства по соответствующим кодам классификации расходов местного бюджета над суммой неиспользованных лимитов бюджетных обязательств, отраженных на соответствующем лицевом счете получателя бюджетных средств, отдельно для текущего финансового года, для первого и для второго года планового периода;</w:t>
      </w:r>
    </w:p>
    <w:p w14:paraId="490C4958" w14:textId="77777777" w:rsidR="009A0924" w:rsidRPr="009A0924" w:rsidRDefault="009A0924" w:rsidP="009A0924">
      <w:pPr>
        <w:ind w:firstLine="709"/>
        <w:jc w:val="both"/>
      </w:pPr>
    </w:p>
    <w:p w14:paraId="77668A4F" w14:textId="77777777" w:rsidR="009A0924" w:rsidRPr="009A0924" w:rsidRDefault="009A0924" w:rsidP="009A0924">
      <w:pPr>
        <w:ind w:firstLine="709"/>
        <w:jc w:val="both"/>
      </w:pPr>
      <w:r w:rsidRPr="009A0924">
        <w:t>соответствие предмета бюджетного обязательства, указанного в Сведениях о бюджетном обязательстве, документе-основании, коду вида (кодам видов) расходов Бюджетной классификации Российской Федерации, указанному в Сведениях о бюджетном обязательстве, документе-основании.</w:t>
      </w:r>
    </w:p>
    <w:p w14:paraId="33D4F4A2" w14:textId="77777777" w:rsidR="009A0924" w:rsidRPr="009A0924" w:rsidRDefault="009A0924" w:rsidP="009A0924">
      <w:pPr>
        <w:ind w:firstLine="709"/>
        <w:jc w:val="both"/>
      </w:pPr>
    </w:p>
    <w:p w14:paraId="0BB9AF1D" w14:textId="77777777" w:rsidR="009A0924" w:rsidRPr="009A0924" w:rsidRDefault="009A0924" w:rsidP="009A0924">
      <w:pPr>
        <w:ind w:firstLine="709"/>
        <w:jc w:val="both"/>
      </w:pPr>
      <w:r w:rsidRPr="009A0924">
        <w:t>В случае формирования Сведений о бюджетном обязательстве органом Федерального казначейства при постановке на учет бюджетного обязательства (внесении в него изменений), осуществляется проверка, предусмотренная абзацами четвертым настоящего пункта.</w:t>
      </w:r>
    </w:p>
    <w:p w14:paraId="6D7FB137" w14:textId="77777777" w:rsidR="009A0924" w:rsidRPr="009A0924" w:rsidRDefault="009A0924" w:rsidP="009A0924">
      <w:pPr>
        <w:ind w:firstLine="709"/>
        <w:jc w:val="both"/>
      </w:pPr>
    </w:p>
    <w:p w14:paraId="56BE8856" w14:textId="77777777" w:rsidR="009A0924" w:rsidRPr="009A0924" w:rsidRDefault="009A0924" w:rsidP="009A0924">
      <w:pPr>
        <w:ind w:firstLine="709"/>
        <w:jc w:val="both"/>
      </w:pPr>
      <w:r w:rsidRPr="009A0924">
        <w:t>При постановке на учет бюджетных обязательств, возникающих на основании документа-основания, предусмотренного пунктом 5 графы 2 Перечня, сведения о котором подлежат включению в реестр контрактов, орган Федерального казначейства при проведении проверки, предусмотренной абзацем вторым настоящего пункта, осуществляет проверку соответствия информации, включаемой в Сведения о бюджетном обязательстве, аналогичной информации, подлежащей включению в реестр контрактов, и условиям документа-основания.</w:t>
      </w:r>
    </w:p>
    <w:p w14:paraId="668120BC" w14:textId="77777777" w:rsidR="009A0924" w:rsidRPr="009A0924" w:rsidRDefault="009A0924" w:rsidP="009A0924">
      <w:pPr>
        <w:ind w:firstLine="709"/>
        <w:jc w:val="both"/>
      </w:pPr>
    </w:p>
    <w:p w14:paraId="02D1AFCE" w14:textId="77777777" w:rsidR="009A0924" w:rsidRPr="009A0924" w:rsidRDefault="009A0924" w:rsidP="009A0924">
      <w:pPr>
        <w:ind w:firstLine="709"/>
        <w:jc w:val="both"/>
      </w:pPr>
      <w:r w:rsidRPr="009A0924">
        <w:t>При постановке на учет бюджетных обязательств, возникающих на основании документов-оснований, предусмотренных пунктом 1, 2, 3, 4 графы 2 Перечня, подлежащих размещению в единой информационной системе, при проведении проверки, предусмотренной абзацем пятым настоящего пункта, орган Федерального казначейства осуществляет проверку соответствия информации, включаемой в Сведения о бюджетном обязательстве, аналогичной информации, подлежащей проверке в соответствии с Правилами контроля N 1193.</w:t>
      </w:r>
    </w:p>
    <w:p w14:paraId="41522DB4" w14:textId="77777777" w:rsidR="009A0924" w:rsidRPr="009A0924" w:rsidRDefault="009A0924" w:rsidP="009A0924">
      <w:pPr>
        <w:ind w:firstLine="709"/>
        <w:jc w:val="both"/>
      </w:pPr>
    </w:p>
    <w:p w14:paraId="08B03142" w14:textId="77777777" w:rsidR="009A0924" w:rsidRPr="009A0924" w:rsidRDefault="009A0924" w:rsidP="009A0924">
      <w:pPr>
        <w:ind w:firstLine="709"/>
        <w:jc w:val="both"/>
      </w:pPr>
      <w:r w:rsidRPr="009A0924">
        <w:t>В случае внесения изменений в поставленное на учет бюджетное обязательство, предусматривающих уменьшение суммы принятого бюджетного обязательства, орган Федерального казначейства осуществляет проверку непревышения суммы исполнения бюджетного обязательства над изменяемой суммой бюджетного обязательства.</w:t>
      </w:r>
    </w:p>
    <w:p w14:paraId="6A5E5371" w14:textId="77777777" w:rsidR="009A0924" w:rsidRPr="009A0924" w:rsidRDefault="009A0924" w:rsidP="009A0924">
      <w:pPr>
        <w:ind w:firstLine="709"/>
        <w:jc w:val="both"/>
      </w:pPr>
    </w:p>
    <w:p w14:paraId="3FB4052B" w14:textId="77777777" w:rsidR="009A0924" w:rsidRPr="009A0924" w:rsidRDefault="009A0924" w:rsidP="009A0924">
      <w:pPr>
        <w:ind w:firstLine="709"/>
        <w:jc w:val="both"/>
      </w:pPr>
      <w:r w:rsidRPr="009A0924">
        <w:lastRenderedPageBreak/>
        <w:t>В случае аннулирования принимаемого бюджетного обязательства проверка, предусмотренная абзацами вторым, четвертым, пятым настоящего пункта, не осуществляется.</w:t>
      </w:r>
    </w:p>
    <w:p w14:paraId="78372AC5" w14:textId="77777777" w:rsidR="009A0924" w:rsidRPr="009A0924" w:rsidRDefault="009A0924" w:rsidP="009A0924">
      <w:pPr>
        <w:ind w:firstLine="709"/>
        <w:jc w:val="both"/>
      </w:pPr>
    </w:p>
    <w:p w14:paraId="7770B3D6" w14:textId="77777777" w:rsidR="009A0924" w:rsidRPr="009A0924" w:rsidRDefault="009A0924" w:rsidP="009A0924">
      <w:pPr>
        <w:ind w:firstLine="709"/>
        <w:jc w:val="both"/>
      </w:pPr>
      <w:r w:rsidRPr="009A0924">
        <w:t>11. При постановке на учет бюджетного обязательства (внесении в него изменений) орган Федерального казначейства осуществляет проверку Сведений о бюджетном обязательстве, сформированном на основании документа-основания, предусмотренного пунктом:</w:t>
      </w:r>
    </w:p>
    <w:p w14:paraId="39B004B7" w14:textId="77777777" w:rsidR="009A0924" w:rsidRPr="009A0924" w:rsidRDefault="009A0924" w:rsidP="009A0924">
      <w:pPr>
        <w:ind w:firstLine="709"/>
        <w:jc w:val="both"/>
      </w:pPr>
      <w:r w:rsidRPr="009A0924">
        <w:t>1, 2, 3, 4 графы 2 Перечня, сформированного с использованием единой информационной системы, - в течение одного рабочего дня, следующего за днем поступления в орган Федерального казначейства Сведений о бюджетном обязательстве или документа-основания в соответствии с пунктами 24 и 28 Правил контроля N 1193;</w:t>
      </w:r>
    </w:p>
    <w:p w14:paraId="30B1B094" w14:textId="77777777" w:rsidR="009A0924" w:rsidRPr="009A0924" w:rsidRDefault="009A0924" w:rsidP="009A0924">
      <w:pPr>
        <w:ind w:firstLine="709"/>
        <w:jc w:val="both"/>
      </w:pPr>
      <w:r w:rsidRPr="009A0924">
        <w:t>5 графы 2 Перечня, сформированного с использованием единой информационной системы, - в течение трех рабочих дней, следующих за днем поступления в орган Федерального казначейства Сведений о бюджетном обязательстве или документа-основания в соответствии с пунктом 15 Правил ведения реестра контрактов;</w:t>
      </w:r>
    </w:p>
    <w:p w14:paraId="2BCFFE46" w14:textId="77777777" w:rsidR="009A0924" w:rsidRPr="009A0924" w:rsidRDefault="009A0924" w:rsidP="009A0924">
      <w:pPr>
        <w:ind w:firstLine="709"/>
        <w:jc w:val="both"/>
      </w:pPr>
      <w:r w:rsidRPr="009A0924">
        <w:t>5 графы 2 Перечня, сформированного без использования единой информационной системы, - в течение пяти рабочих дней, следующих за днем поступления в орган Федерального казначейства Сведений о бюджетном обязательстве.</w:t>
      </w:r>
    </w:p>
    <w:p w14:paraId="655A9B78" w14:textId="77777777" w:rsidR="009A0924" w:rsidRPr="009A0924" w:rsidRDefault="009A0924" w:rsidP="009A0924">
      <w:pPr>
        <w:ind w:firstLine="709"/>
        <w:jc w:val="both"/>
      </w:pPr>
      <w:r w:rsidRPr="009A0924">
        <w:t>6 - 10 графы 2 Перечня, сформированного без использования единой информационной системы, - в течение двух рабочих дней, следующих за днем поступления в орган Федерального казначейства Сведений о бюджетном обязательстве.</w:t>
      </w:r>
    </w:p>
    <w:p w14:paraId="600B34D7" w14:textId="77777777" w:rsidR="009A0924" w:rsidRPr="009A0924" w:rsidRDefault="009A0924" w:rsidP="009A0924">
      <w:pPr>
        <w:ind w:firstLine="709"/>
        <w:jc w:val="both"/>
      </w:pPr>
    </w:p>
    <w:p w14:paraId="28F70BAD" w14:textId="77777777" w:rsidR="009A0924" w:rsidRPr="009A0924" w:rsidRDefault="009A0924" w:rsidP="009A0924">
      <w:pPr>
        <w:ind w:firstLine="709"/>
        <w:jc w:val="both"/>
      </w:pPr>
      <w:r w:rsidRPr="009A0924">
        <w:t>При формировании Сведений о бюджетном обязательстве с использованием единой информационной системы проверка, предусмотренная абзацами вторым, третьим, пятым пункта 10, настоящего Порядка, осуществляется в единой информационной системе, в том числе автоматически.</w:t>
      </w:r>
    </w:p>
    <w:p w14:paraId="2887B115" w14:textId="77777777" w:rsidR="009A0924" w:rsidRPr="009A0924" w:rsidRDefault="009A0924" w:rsidP="009A0924">
      <w:pPr>
        <w:ind w:firstLine="709"/>
        <w:jc w:val="both"/>
      </w:pPr>
    </w:p>
    <w:p w14:paraId="78A1462C" w14:textId="77777777" w:rsidR="009A0924" w:rsidRPr="009A0924" w:rsidRDefault="009A0924" w:rsidP="009A0924">
      <w:pPr>
        <w:ind w:firstLine="709"/>
        <w:jc w:val="both"/>
      </w:pPr>
      <w:r w:rsidRPr="009A0924">
        <w:t xml:space="preserve">12. В случае положительного результата проверки, предусмотренной пунктам 10 настоящего Порядка, орган Федерального казначейства присваивает учетный номер бюджетному обязательству (вносит изменения в бюджетное обязательство) в течение сроков, указанных в абзацах втором - пятом пункта 11 настоящего Порядка, и не позднее рабочего дня, следующего за днем постановки на учет бюджетного обязательства (внесения изменений в бюджетное обязательство), направляет получателю средств местного бюджета извещение о постановке на учет (изменении) бюджетного обязательства, реквизиты которого установлены в Приложении N 12 Порядку </w:t>
      </w:r>
      <w:r w:rsidRPr="009A0924">
        <w:rPr>
          <w:lang w:val="en-US"/>
        </w:rPr>
        <w:t>N</w:t>
      </w:r>
      <w:r w:rsidRPr="009A0924">
        <w:t xml:space="preserve"> 258н (далее - Извещение о бюджетном обязательстве).</w:t>
      </w:r>
    </w:p>
    <w:p w14:paraId="5E0DF421" w14:textId="77777777" w:rsidR="009A0924" w:rsidRPr="009A0924" w:rsidRDefault="009A0924" w:rsidP="009A0924">
      <w:pPr>
        <w:ind w:firstLine="709"/>
        <w:jc w:val="both"/>
      </w:pPr>
      <w:r w:rsidRPr="009A0924">
        <w:t>Извещение о бюджетном обязательстве направляется органом Федерального казначейства получателю средств местного бюджета в форме электронного документа, подписанного электронной подписью уполномоченного лица органа Федерального казначейства.</w:t>
      </w:r>
    </w:p>
    <w:p w14:paraId="585B706D" w14:textId="77777777" w:rsidR="009A0924" w:rsidRPr="009A0924" w:rsidRDefault="009A0924" w:rsidP="009A0924">
      <w:pPr>
        <w:ind w:firstLine="709"/>
        <w:jc w:val="both"/>
      </w:pPr>
      <w:r w:rsidRPr="009A0924">
        <w:t>Учетный номер бюджетного обязательства является уникальным и не подлежит изменению, в том числе при изменении отдельных реквизитов бюджетного обязательства.</w:t>
      </w:r>
    </w:p>
    <w:p w14:paraId="46F4E8A7" w14:textId="77777777" w:rsidR="009A0924" w:rsidRPr="009A0924" w:rsidRDefault="009A0924" w:rsidP="009A0924">
      <w:pPr>
        <w:ind w:firstLine="709"/>
        <w:jc w:val="both"/>
      </w:pPr>
      <w:r w:rsidRPr="009A0924">
        <w:t>Учетный номер бюджетного обязательства имеет следующую структуру, состоящую из девятнадцати разрядов:</w:t>
      </w:r>
    </w:p>
    <w:p w14:paraId="3C8E2D74" w14:textId="77777777" w:rsidR="009A0924" w:rsidRPr="009A0924" w:rsidRDefault="009A0924" w:rsidP="009A0924">
      <w:pPr>
        <w:ind w:firstLine="709"/>
        <w:jc w:val="both"/>
      </w:pPr>
      <w:r w:rsidRPr="009A0924">
        <w:t>с 1 по 8 разряд - код получателя средств местного бюджета по реестру участников бюджетного процесса, а также юридических лиц, не являющихся участниками бюджетного процесса, порядок формирования и ведения которого установлен Министерством финансов Российской Федерации &lt;5&gt;;</w:t>
      </w:r>
    </w:p>
    <w:p w14:paraId="35728C5D" w14:textId="77777777" w:rsidR="009A0924" w:rsidRPr="009A0924" w:rsidRDefault="009A0924" w:rsidP="009A0924">
      <w:pPr>
        <w:ind w:firstLine="709"/>
        <w:jc w:val="both"/>
      </w:pPr>
      <w:r w:rsidRPr="009A0924">
        <w:t>--------------------------------</w:t>
      </w:r>
    </w:p>
    <w:p w14:paraId="067FA1BB" w14:textId="77777777" w:rsidR="009A0924" w:rsidRPr="009A0924" w:rsidRDefault="009A0924" w:rsidP="009A0924">
      <w:pPr>
        <w:ind w:firstLine="709"/>
        <w:jc w:val="both"/>
      </w:pPr>
      <w:r w:rsidRPr="009A0924">
        <w:t>&lt;5&gt; Абзац двадцатый статьи 165 Бюджетного кодекса Российской Федерации (Собрание законодательства Российской Федерации, 1998, N 31, ст. 3823; 2013, 52, ст. 6983).</w:t>
      </w:r>
    </w:p>
    <w:p w14:paraId="696C4385" w14:textId="77777777" w:rsidR="009A0924" w:rsidRPr="009A0924" w:rsidRDefault="009A0924" w:rsidP="009A0924">
      <w:pPr>
        <w:ind w:firstLine="709"/>
        <w:jc w:val="both"/>
      </w:pPr>
    </w:p>
    <w:p w14:paraId="7967352E" w14:textId="77777777" w:rsidR="009A0924" w:rsidRPr="009A0924" w:rsidRDefault="009A0924" w:rsidP="009A0924">
      <w:pPr>
        <w:ind w:firstLine="709"/>
        <w:jc w:val="both"/>
      </w:pPr>
      <w:r w:rsidRPr="009A0924">
        <w:lastRenderedPageBreak/>
        <w:t>9 и 10 разряды - последние две цифры года, в котором бюджетное обязательство поставлено на учет;</w:t>
      </w:r>
    </w:p>
    <w:p w14:paraId="07702D2F" w14:textId="77777777" w:rsidR="009A0924" w:rsidRPr="009A0924" w:rsidRDefault="009A0924" w:rsidP="009A0924">
      <w:pPr>
        <w:ind w:firstLine="709"/>
        <w:jc w:val="both"/>
      </w:pPr>
      <w:r w:rsidRPr="009A0924">
        <w:t>с 11 по 19 разряд - номер бюджетного обязательства, присваиваемый органом Федерального казначейства в рамках одного календарного года.</w:t>
      </w:r>
    </w:p>
    <w:p w14:paraId="75822722" w14:textId="77777777" w:rsidR="009A0924" w:rsidRPr="009A0924" w:rsidRDefault="009A0924" w:rsidP="009A0924">
      <w:pPr>
        <w:ind w:firstLine="709"/>
        <w:jc w:val="both"/>
      </w:pPr>
    </w:p>
    <w:p w14:paraId="1D2432FF" w14:textId="77777777" w:rsidR="009A0924" w:rsidRPr="009A0924" w:rsidRDefault="009A0924" w:rsidP="009A0924">
      <w:pPr>
        <w:ind w:firstLine="709"/>
        <w:jc w:val="both"/>
      </w:pPr>
      <w:r w:rsidRPr="009A0924">
        <w:t>13. Одно поставленное на учет бюджетное обязательство может содержать несколько кодов классификации расходов бюджетной классификации Российской Федерации.</w:t>
      </w:r>
    </w:p>
    <w:p w14:paraId="10C52CFE" w14:textId="77777777" w:rsidR="009A0924" w:rsidRPr="009A0924" w:rsidRDefault="009A0924" w:rsidP="009A0924">
      <w:pPr>
        <w:ind w:firstLine="709"/>
        <w:jc w:val="both"/>
      </w:pPr>
    </w:p>
    <w:p w14:paraId="775BC345" w14:textId="77777777" w:rsidR="009A0924" w:rsidRPr="009A0924" w:rsidRDefault="009A0924" w:rsidP="009A0924">
      <w:pPr>
        <w:ind w:firstLine="709"/>
        <w:jc w:val="both"/>
      </w:pPr>
      <w:r w:rsidRPr="009A0924">
        <w:t>14. В случае отрицательного результата проверки Сведений о бюджетном обязательстве на соответствие положениям, предусмотренным абзацами вторым, третьим, пятым и девятым пункта 10 настоящего Порядка, орган Федерального казначейства в сроки, установленные абзацами вторым - пятым пункта 11 настоящего Порядка, направляет получателю средств местного бюджета уведомление в электронной форме, содержащее информацию, позволяющую идентифицировать документ, не принятый к исполнению, а также содержащее дату и причину отказа, в соответствии с правилами организации и функционирования системы казначейских платежей, установленными Федеральным казначейством &lt;6&gt; (далее - уведомление).</w:t>
      </w:r>
    </w:p>
    <w:p w14:paraId="165F1459" w14:textId="77777777" w:rsidR="009A0924" w:rsidRPr="009A0924" w:rsidRDefault="009A0924" w:rsidP="009A0924">
      <w:pPr>
        <w:ind w:firstLine="709"/>
        <w:jc w:val="both"/>
      </w:pPr>
      <w:r w:rsidRPr="009A0924">
        <w:t>--------------------------------</w:t>
      </w:r>
    </w:p>
    <w:p w14:paraId="589C4B8F" w14:textId="77777777" w:rsidR="009A0924" w:rsidRPr="009A0924" w:rsidRDefault="009A0924" w:rsidP="009A0924">
      <w:pPr>
        <w:ind w:firstLine="709"/>
        <w:jc w:val="both"/>
      </w:pPr>
      <w:r w:rsidRPr="009A0924">
        <w:t>&lt;6&gt; Пунктом 5 статьи 242.7 Бюджетного кодекса Российской Федерации (Собрание законодательства Российской Федерации, 1998, N 31, ст. 3823; 2019, N 52, ст. 7797).</w:t>
      </w:r>
    </w:p>
    <w:p w14:paraId="7F0B93BF" w14:textId="77777777" w:rsidR="009A0924" w:rsidRPr="009A0924" w:rsidRDefault="009A0924" w:rsidP="009A0924">
      <w:pPr>
        <w:ind w:firstLine="709"/>
        <w:jc w:val="both"/>
      </w:pPr>
    </w:p>
    <w:p w14:paraId="7A300EAE" w14:textId="77777777" w:rsidR="009A0924" w:rsidRPr="009A0924" w:rsidRDefault="009A0924" w:rsidP="009A0924">
      <w:pPr>
        <w:ind w:firstLine="709"/>
        <w:jc w:val="both"/>
      </w:pPr>
      <w:r w:rsidRPr="009A0924">
        <w:t>15. В случае превышения суммы бюджетного обязательства по соответствующим кодам классификации расходов федерального бюджета над суммой неиспользованных лимитов бюджетных обязательств, отраженных на соответствующем лицевом счете получателя бюджетных средств в валюте Российской Федерации орган Федерального казначейства в сроки, установленные абзацами вторым - пятым пункта 11 настоящего Порядка:</w:t>
      </w:r>
    </w:p>
    <w:p w14:paraId="20B012A3" w14:textId="77777777" w:rsidR="009A0924" w:rsidRPr="009A0924" w:rsidRDefault="009A0924" w:rsidP="009A0924">
      <w:pPr>
        <w:ind w:firstLine="709"/>
        <w:jc w:val="both"/>
      </w:pPr>
    </w:p>
    <w:p w14:paraId="1DC7C092" w14:textId="77777777" w:rsidR="009A0924" w:rsidRPr="009A0924" w:rsidRDefault="009A0924" w:rsidP="009A0924">
      <w:pPr>
        <w:ind w:firstLine="709"/>
        <w:jc w:val="both"/>
      </w:pPr>
      <w:r w:rsidRPr="009A0924">
        <w:t>в отношении Сведений о бюджетных обязательствах, возникших на основании документов-оснований, предусмотренных пунктами 1 - 4 графы 2 Перечня направляет получателю средств местного бюджета уведомление в электронной форме;</w:t>
      </w:r>
    </w:p>
    <w:p w14:paraId="13337436" w14:textId="77777777" w:rsidR="009A0924" w:rsidRPr="009A0924" w:rsidRDefault="009A0924" w:rsidP="009A0924">
      <w:pPr>
        <w:ind w:firstLine="709"/>
        <w:jc w:val="both"/>
      </w:pPr>
    </w:p>
    <w:p w14:paraId="37FE06EC" w14:textId="77777777" w:rsidR="009A0924" w:rsidRPr="009A0924" w:rsidRDefault="009A0924" w:rsidP="009A0924">
      <w:pPr>
        <w:ind w:firstLine="709"/>
        <w:jc w:val="both"/>
      </w:pPr>
      <w:r w:rsidRPr="009A0924">
        <w:t>в отношении Сведений о бюджетных обязательствах, возникших на основании документов-оснований, предусмотренных пунктами 5- 6, 7 - 10 графы 2 Перечня - присваивает учетный номер бюджетному обязательству (вносит в него изменения) и не позднее рабочего дня, следующего за днем постановки на учет бюджетного обязательства (внесения в него изменений) направляет:</w:t>
      </w:r>
    </w:p>
    <w:p w14:paraId="275C5444" w14:textId="77777777" w:rsidR="009A0924" w:rsidRPr="009A0924" w:rsidRDefault="009A0924" w:rsidP="009A0924">
      <w:pPr>
        <w:ind w:firstLine="709"/>
        <w:jc w:val="both"/>
      </w:pPr>
      <w:r w:rsidRPr="009A0924">
        <w:t>получателю средств местного бюджета Извещение о бюджетном обязательстве;</w:t>
      </w:r>
    </w:p>
    <w:p w14:paraId="1C1987F3" w14:textId="77777777" w:rsidR="009A0924" w:rsidRPr="009A0924" w:rsidRDefault="009A0924" w:rsidP="009A0924">
      <w:pPr>
        <w:ind w:firstLine="709"/>
        <w:jc w:val="both"/>
      </w:pPr>
      <w:r w:rsidRPr="009A0924">
        <w:t xml:space="preserve">получателю средств местного бюджета и главному распорядителю (распорядителю) средств местного бюджета, в ведении которого находится получатель средств местного бюджета, Уведомление о превышении бюджетным обязательством неиспользованных лимитов бюджетных обязательств, реквизиты которого установлены в приложении N 4 к Порядку </w:t>
      </w:r>
      <w:r w:rsidRPr="009A0924">
        <w:rPr>
          <w:lang w:val="en-US"/>
        </w:rPr>
        <w:t>N</w:t>
      </w:r>
      <w:r w:rsidRPr="009A0924">
        <w:t xml:space="preserve"> 258н (далее - Уведомление о превышении).</w:t>
      </w:r>
    </w:p>
    <w:p w14:paraId="1A81478D" w14:textId="77777777" w:rsidR="009A0924" w:rsidRPr="009A0924" w:rsidRDefault="009A0924" w:rsidP="009A0924">
      <w:pPr>
        <w:ind w:firstLine="709"/>
        <w:jc w:val="both"/>
      </w:pPr>
    </w:p>
    <w:p w14:paraId="6CA2B0A1" w14:textId="77777777" w:rsidR="009A0924" w:rsidRPr="009A0924" w:rsidRDefault="009A0924" w:rsidP="009A0924">
      <w:pPr>
        <w:ind w:firstLine="709"/>
        <w:jc w:val="both"/>
      </w:pPr>
      <w:r w:rsidRPr="009A0924">
        <w:t xml:space="preserve">16. В бюджетные обязательства, поставленные на учет до начала текущего финансового года, исполнение которых осуществляется в текущем финансовом году, вносятся изменения органом Федерального казначейства в соответствии с пунктом 8 настоящего Порядка в первый рабочий день текущего финансового года:    </w:t>
      </w:r>
    </w:p>
    <w:p w14:paraId="385F0A79" w14:textId="77777777" w:rsidR="009A0924" w:rsidRPr="009A0924" w:rsidRDefault="009A0924" w:rsidP="009A0924">
      <w:pPr>
        <w:ind w:firstLine="709"/>
        <w:jc w:val="both"/>
        <w:rPr>
          <w:color w:val="FF0000"/>
        </w:rPr>
      </w:pPr>
    </w:p>
    <w:p w14:paraId="312192B5" w14:textId="77777777" w:rsidR="009A0924" w:rsidRPr="009A0924" w:rsidRDefault="009A0924" w:rsidP="009A0924">
      <w:pPr>
        <w:ind w:firstLine="709"/>
        <w:jc w:val="both"/>
        <w:rPr>
          <w:color w:val="000000"/>
        </w:rPr>
      </w:pPr>
      <w:r w:rsidRPr="009A0924">
        <w:rPr>
          <w:color w:val="000000"/>
        </w:rPr>
        <w:t xml:space="preserve">в отношении бюджетных обязательств, возникших на основании документов-оснований, предусмотренных пунктами 1 - 6, 9 и 10 графы 2 Перечня, - на сумму </w:t>
      </w:r>
      <w:r w:rsidRPr="009A0924">
        <w:rPr>
          <w:color w:val="000000"/>
        </w:rPr>
        <w:lastRenderedPageBreak/>
        <w:t>неисполненного на конец отчетного финансового года бюджетного обязательства и сумму, предусмотренную на плановый период (при наличии);</w:t>
      </w:r>
    </w:p>
    <w:p w14:paraId="7005FFEB" w14:textId="77777777" w:rsidR="009A0924" w:rsidRPr="009A0924" w:rsidRDefault="009A0924" w:rsidP="009A0924">
      <w:pPr>
        <w:ind w:firstLine="709"/>
        <w:jc w:val="both"/>
        <w:rPr>
          <w:color w:val="000000"/>
        </w:rPr>
      </w:pPr>
    </w:p>
    <w:p w14:paraId="3137D63B" w14:textId="77777777" w:rsidR="009A0924" w:rsidRPr="009A0924" w:rsidRDefault="009A0924" w:rsidP="009A0924">
      <w:pPr>
        <w:ind w:firstLine="709"/>
        <w:jc w:val="both"/>
        <w:rPr>
          <w:color w:val="000000"/>
        </w:rPr>
      </w:pPr>
      <w:r w:rsidRPr="009A0924">
        <w:rPr>
          <w:color w:val="000000"/>
        </w:rPr>
        <w:t>в отношении бюджетных обязательств, возникших на основании документов-оснований, предусмотренных пунктами, 8 графы 2 Перечня, - на сумму, предусмотренную на плановый период (при наличии).</w:t>
      </w:r>
    </w:p>
    <w:p w14:paraId="462252A6" w14:textId="77777777" w:rsidR="009A0924" w:rsidRPr="009A0924" w:rsidRDefault="009A0924" w:rsidP="009A0924">
      <w:pPr>
        <w:ind w:firstLine="709"/>
        <w:jc w:val="both"/>
        <w:rPr>
          <w:color w:val="000000"/>
        </w:rPr>
      </w:pPr>
    </w:p>
    <w:p w14:paraId="2DC99381" w14:textId="77777777" w:rsidR="009A0924" w:rsidRPr="009A0924" w:rsidRDefault="009A0924" w:rsidP="009A0924">
      <w:pPr>
        <w:ind w:firstLine="709"/>
        <w:jc w:val="both"/>
        <w:rPr>
          <w:color w:val="000000"/>
        </w:rPr>
      </w:pPr>
      <w:r w:rsidRPr="009A0924">
        <w:rPr>
          <w:color w:val="000000"/>
        </w:rPr>
        <w:t>В бюджетные обязательства, в которые внесены изменения в соответствии с настоящим пунктом, получателем средств местного бюджета вносятся изменения в части уточнения срока исполнения, графика оплаты бюджетного обязательства, а также, при необходимости, в части кодов бюджетной классификации Российской Федерации в соответствии с пунктом 8 настоящего Порядка не позднее первого рабочего дня апреля текущего финансового года.</w:t>
      </w:r>
    </w:p>
    <w:p w14:paraId="292C969A" w14:textId="77777777" w:rsidR="009A0924" w:rsidRPr="009A0924" w:rsidRDefault="009A0924" w:rsidP="009A0924">
      <w:pPr>
        <w:ind w:firstLine="709"/>
        <w:jc w:val="both"/>
        <w:rPr>
          <w:color w:val="000000"/>
        </w:rPr>
      </w:pPr>
    </w:p>
    <w:p w14:paraId="2E9A6A83" w14:textId="77777777" w:rsidR="009A0924" w:rsidRPr="009A0924" w:rsidRDefault="009A0924" w:rsidP="009A0924">
      <w:pPr>
        <w:ind w:firstLine="709"/>
        <w:jc w:val="both"/>
        <w:rPr>
          <w:color w:val="000000"/>
        </w:rPr>
      </w:pPr>
      <w:r w:rsidRPr="009A0924">
        <w:rPr>
          <w:color w:val="000000"/>
        </w:rPr>
        <w:t>Внесение в бюджетные обязательства изменений, предусмотренных абзацем четвертым настоящего пункта, в части муниципальных контрактов, связанных с осуществлением капитальных вложений, осуществляется получателем средств местного бюджета не позднее пятнадцатого февраля текущего финансового года.</w:t>
      </w:r>
    </w:p>
    <w:p w14:paraId="74F4F1E3" w14:textId="77777777" w:rsidR="009A0924" w:rsidRPr="009A0924" w:rsidRDefault="009A0924" w:rsidP="009A0924">
      <w:pPr>
        <w:ind w:firstLine="709"/>
        <w:jc w:val="both"/>
        <w:rPr>
          <w:color w:val="000000"/>
        </w:rPr>
      </w:pPr>
    </w:p>
    <w:p w14:paraId="73F08A8C" w14:textId="77777777" w:rsidR="009A0924" w:rsidRPr="009A0924" w:rsidRDefault="009A0924" w:rsidP="009A0924">
      <w:pPr>
        <w:ind w:firstLine="709"/>
        <w:jc w:val="both"/>
        <w:rPr>
          <w:color w:val="000000"/>
        </w:rPr>
      </w:pPr>
      <w:r w:rsidRPr="009A0924">
        <w:rPr>
          <w:color w:val="000000"/>
        </w:rPr>
        <w:t>Орган Федерального казначейства в случае отрицательного результата проверки Сведений о бюджетном обязательстве, сформированных по бюджетным обязательствам, предусмотренным настоящим пунктом, на соответствие положениям абзаца четвертого пункта 10 настоящего Порядка, направляет для сведения главному распорядителю (распорядителю) средств местного бюджета, в ведении которого находится получатель средств местного бюджета, Уведомление о превышении не позднее следующего рабочего дня после дня совершения операций, предусмотренных настоящим пунктом.</w:t>
      </w:r>
    </w:p>
    <w:p w14:paraId="6E000B14" w14:textId="77777777" w:rsidR="009A0924" w:rsidRPr="009A0924" w:rsidRDefault="009A0924" w:rsidP="009A0924">
      <w:pPr>
        <w:ind w:firstLine="709"/>
        <w:jc w:val="both"/>
        <w:rPr>
          <w:color w:val="000000"/>
        </w:rPr>
      </w:pPr>
    </w:p>
    <w:p w14:paraId="12B5DF9A" w14:textId="77777777" w:rsidR="009A0924" w:rsidRPr="009A0924" w:rsidRDefault="009A0924" w:rsidP="009A0924">
      <w:pPr>
        <w:ind w:firstLine="709"/>
        <w:jc w:val="both"/>
        <w:rPr>
          <w:color w:val="000000"/>
        </w:rPr>
      </w:pPr>
      <w:r w:rsidRPr="009A0924">
        <w:rPr>
          <w:color w:val="000000"/>
        </w:rPr>
        <w:t>17. В случае ликвидации, реорганизации получателя средств местного бюджета либо изменения типа муниципального казенного учреждения не позднее пяти рабочих дней со дня, следующего за днем отзыва с соответствующего лицевого счета получателя бюджетных средств неиспользованных лимитов бюджетных обязательств (бюджетных ассигнований на исполнение публичных нормативных обязательств) органом Федерального казначейства вносятся изменения в ранее учтенные бюджетные обязательства получателя средств местного бюджета в части аннулирования соответствующих неисполненных бюджетных обязательств.</w:t>
      </w:r>
    </w:p>
    <w:p w14:paraId="664FC89F" w14:textId="77777777" w:rsidR="009A0924" w:rsidRPr="009A0924" w:rsidRDefault="009A0924" w:rsidP="009A0924">
      <w:pPr>
        <w:ind w:firstLine="709"/>
        <w:jc w:val="both"/>
        <w:rPr>
          <w:color w:val="000000"/>
        </w:rPr>
      </w:pPr>
    </w:p>
    <w:p w14:paraId="1DD06603" w14:textId="77777777" w:rsidR="009A0924" w:rsidRPr="009A0924" w:rsidRDefault="009A0924" w:rsidP="009A0924">
      <w:pPr>
        <w:ind w:firstLine="709"/>
        <w:jc w:val="center"/>
        <w:rPr>
          <w:color w:val="000000"/>
        </w:rPr>
      </w:pPr>
      <w:r w:rsidRPr="009A0924">
        <w:rPr>
          <w:color w:val="000000"/>
        </w:rPr>
        <w:t>III. Учет бюджетных обязательств по исполнительным</w:t>
      </w:r>
    </w:p>
    <w:p w14:paraId="5EE64A4B" w14:textId="77777777" w:rsidR="009A0924" w:rsidRPr="009A0924" w:rsidRDefault="009A0924" w:rsidP="009A0924">
      <w:pPr>
        <w:ind w:firstLine="709"/>
        <w:jc w:val="center"/>
        <w:rPr>
          <w:color w:val="000000"/>
        </w:rPr>
      </w:pPr>
      <w:r w:rsidRPr="009A0924">
        <w:rPr>
          <w:color w:val="000000"/>
        </w:rPr>
        <w:t>документам, решениям налоговых органов</w:t>
      </w:r>
    </w:p>
    <w:p w14:paraId="43BD0AD8" w14:textId="77777777" w:rsidR="009A0924" w:rsidRPr="009A0924" w:rsidRDefault="009A0924" w:rsidP="009A0924">
      <w:pPr>
        <w:ind w:firstLine="709"/>
        <w:jc w:val="both"/>
        <w:rPr>
          <w:color w:val="000000"/>
        </w:rPr>
      </w:pPr>
    </w:p>
    <w:p w14:paraId="4655D404" w14:textId="77777777" w:rsidR="009A0924" w:rsidRPr="009A0924" w:rsidRDefault="009A0924" w:rsidP="009A0924">
      <w:pPr>
        <w:ind w:firstLine="709"/>
        <w:jc w:val="both"/>
        <w:rPr>
          <w:color w:val="000000"/>
        </w:rPr>
      </w:pPr>
      <w:r w:rsidRPr="009A0924">
        <w:rPr>
          <w:color w:val="000000"/>
        </w:rPr>
        <w:t>18. В случае если органом Федерального казначейства ранее было учтено бюджетное обязательство, по которому представлен исполнительный документ, решение налогового органа, то одновременно со Сведениями о бюджетном обязательстве, сформированными в соответствии с исполнительным документом, решением налогового органа, формируются Сведения о бюджетном обязательстве, содержащие уточненную информацию о ранее учтенном бюджетном обязательстве, уменьшенном на сумму, указанную в исполнительном документе, решении налогового органа.</w:t>
      </w:r>
    </w:p>
    <w:p w14:paraId="65B3653C" w14:textId="77777777" w:rsidR="009A0924" w:rsidRPr="009A0924" w:rsidRDefault="009A0924" w:rsidP="009A0924">
      <w:pPr>
        <w:ind w:firstLine="709"/>
        <w:jc w:val="both"/>
        <w:rPr>
          <w:color w:val="000000"/>
        </w:rPr>
      </w:pPr>
    </w:p>
    <w:p w14:paraId="2E3F8916" w14:textId="77777777" w:rsidR="009A0924" w:rsidRPr="009A0924" w:rsidRDefault="009A0924" w:rsidP="009A0924">
      <w:pPr>
        <w:ind w:firstLine="709"/>
        <w:jc w:val="both"/>
        <w:rPr>
          <w:color w:val="000000"/>
        </w:rPr>
      </w:pPr>
      <w:r w:rsidRPr="009A0924">
        <w:rPr>
          <w:color w:val="000000"/>
        </w:rPr>
        <w:t xml:space="preserve">19. Основанием для внесения изменений в ранее поставленное на учет бюджетное обязательство по исполнительному документу, решению налогового органа являются Сведения о бюджетном обязательстве, содержащие уточненную информацию о кодах бюджетной классификации Российской Федерации, по которым должен быть исполнен исполнительный документ, решение налогового органа, или информацию о документе, подтверждающем исполнение исполнительного документа, решения налогового органа, документе об отсрочке, о рассрочке или об отложении исполнения судебных актов либо </w:t>
      </w:r>
      <w:r w:rsidRPr="009A0924">
        <w:rPr>
          <w:color w:val="000000"/>
        </w:rPr>
        <w:lastRenderedPageBreak/>
        <w:t>документе, отменяющем или приостанавливающем исполнение судебного акта, на основании которого выдан исполнительный документ, документе об отсрочке или рассрочке уплаты налога, сбора, пеней, штрафов, или ином документе с приложением копий предусмотренных настоящим пунктом документов в форме электронных копий документов на бумажном носителе, созданных посредством их сканирования, или копий электронных документов, подтвержденных электронной подписью лица, имеющего право действовать от имени получателя средств местного бюджета.</w:t>
      </w:r>
    </w:p>
    <w:p w14:paraId="567AE61C" w14:textId="77777777" w:rsidR="009A0924" w:rsidRPr="009A0924" w:rsidRDefault="009A0924" w:rsidP="009A0924">
      <w:pPr>
        <w:ind w:firstLine="709"/>
        <w:jc w:val="both"/>
        <w:rPr>
          <w:color w:val="000000"/>
        </w:rPr>
      </w:pPr>
    </w:p>
    <w:p w14:paraId="43DAA733" w14:textId="77777777" w:rsidR="009A0924" w:rsidRPr="009A0924" w:rsidRDefault="009A0924" w:rsidP="009A0924">
      <w:pPr>
        <w:ind w:firstLine="709"/>
        <w:jc w:val="center"/>
        <w:rPr>
          <w:color w:val="000000"/>
        </w:rPr>
      </w:pPr>
      <w:r w:rsidRPr="009A0924">
        <w:rPr>
          <w:color w:val="000000"/>
        </w:rPr>
        <w:t>IV. Постановка на учет денежных обязательств</w:t>
      </w:r>
    </w:p>
    <w:p w14:paraId="364D2000" w14:textId="77777777" w:rsidR="009A0924" w:rsidRPr="009A0924" w:rsidRDefault="009A0924" w:rsidP="009A0924">
      <w:pPr>
        <w:ind w:firstLine="709"/>
        <w:jc w:val="center"/>
        <w:rPr>
          <w:color w:val="000000"/>
        </w:rPr>
      </w:pPr>
      <w:r w:rsidRPr="009A0924">
        <w:rPr>
          <w:color w:val="000000"/>
        </w:rPr>
        <w:t>и внесение в них изменений</w:t>
      </w:r>
    </w:p>
    <w:p w14:paraId="47D17CFC" w14:textId="77777777" w:rsidR="009A0924" w:rsidRPr="009A0924" w:rsidRDefault="009A0924" w:rsidP="009A0924">
      <w:pPr>
        <w:ind w:firstLine="709"/>
        <w:jc w:val="center"/>
        <w:rPr>
          <w:color w:val="000000"/>
        </w:rPr>
      </w:pPr>
    </w:p>
    <w:p w14:paraId="4AB4B958" w14:textId="77777777" w:rsidR="009A0924" w:rsidRPr="009A0924" w:rsidRDefault="009A0924" w:rsidP="009A0924">
      <w:pPr>
        <w:ind w:firstLine="709"/>
        <w:jc w:val="both"/>
        <w:rPr>
          <w:color w:val="000000"/>
        </w:rPr>
      </w:pPr>
      <w:r w:rsidRPr="009A0924">
        <w:rPr>
          <w:color w:val="000000"/>
        </w:rPr>
        <w:t>20. Сведения о денежных обязательствах по принятым бюджетным обязательствам формируются органами Федерального казначейства в срок, установленный для оплаты денежного обязательства в соответствии с порядком санкционирования оплаты денежных обязательств получателей средств местного бюджета, утвержденным Сещинской сельской администрацией (далее - порядок санкционирования) &lt;7&gt;, за исключением случаев, указанных в абзацах третьем - шестом настоящего пункта.</w:t>
      </w:r>
    </w:p>
    <w:p w14:paraId="12375118" w14:textId="77777777" w:rsidR="009A0924" w:rsidRPr="009A0924" w:rsidRDefault="009A0924" w:rsidP="009A0924">
      <w:pPr>
        <w:ind w:firstLine="709"/>
        <w:jc w:val="both"/>
        <w:rPr>
          <w:color w:val="000000"/>
        </w:rPr>
      </w:pPr>
      <w:r w:rsidRPr="009A0924">
        <w:rPr>
          <w:color w:val="000000"/>
        </w:rPr>
        <w:t>--------------------------------</w:t>
      </w:r>
    </w:p>
    <w:p w14:paraId="6F2EBD50" w14:textId="77777777" w:rsidR="009A0924" w:rsidRPr="009A0924" w:rsidRDefault="009A0924" w:rsidP="009A0924">
      <w:pPr>
        <w:ind w:firstLine="709"/>
        <w:jc w:val="both"/>
        <w:rPr>
          <w:color w:val="000000"/>
        </w:rPr>
      </w:pPr>
      <w:r w:rsidRPr="009A0924">
        <w:rPr>
          <w:color w:val="000000"/>
        </w:rPr>
        <w:t>&lt;7&gt; Пункт 2 статьи 219 Бюджетного кодекса Российской Федерации (Собрание законодательства Российской Федерации, 1998, N 31, ст. 3823; 2016, N 1, ст. 26).</w:t>
      </w:r>
    </w:p>
    <w:p w14:paraId="6F219DB8" w14:textId="77777777" w:rsidR="009A0924" w:rsidRPr="009A0924" w:rsidRDefault="009A0924" w:rsidP="009A0924">
      <w:pPr>
        <w:ind w:firstLine="709"/>
        <w:jc w:val="both"/>
        <w:rPr>
          <w:color w:val="000000"/>
        </w:rPr>
      </w:pPr>
    </w:p>
    <w:p w14:paraId="77AC9F31" w14:textId="77777777" w:rsidR="009A0924" w:rsidRPr="009A0924" w:rsidRDefault="009A0924" w:rsidP="009A0924">
      <w:pPr>
        <w:ind w:firstLine="709"/>
        <w:jc w:val="both"/>
        <w:rPr>
          <w:color w:val="000000"/>
        </w:rPr>
      </w:pPr>
      <w:r w:rsidRPr="009A0924">
        <w:rPr>
          <w:color w:val="000000"/>
        </w:rPr>
        <w:t>Сведения о денежных обязательствах формируются получателем средств местного бюджета не позднее рабочего дня, следующего за днем возникновения денежного обязательства, в случае:</w:t>
      </w:r>
    </w:p>
    <w:p w14:paraId="346404AD" w14:textId="77777777" w:rsidR="009A0924" w:rsidRPr="009A0924" w:rsidRDefault="009A0924" w:rsidP="009A0924">
      <w:pPr>
        <w:ind w:firstLine="709"/>
        <w:jc w:val="both"/>
        <w:rPr>
          <w:color w:val="000000"/>
        </w:rPr>
      </w:pPr>
      <w:r w:rsidRPr="009A0924">
        <w:rPr>
          <w:color w:val="000000"/>
        </w:rPr>
        <w:t>исполнения денежного обязательства неоднократно (в том числе с учетом ранее произведенных платежей, требующих подтверждения);</w:t>
      </w:r>
    </w:p>
    <w:p w14:paraId="7C142DA5" w14:textId="77777777" w:rsidR="009A0924" w:rsidRPr="009A0924" w:rsidRDefault="009A0924" w:rsidP="009A0924">
      <w:pPr>
        <w:ind w:firstLine="709"/>
        <w:jc w:val="both"/>
        <w:rPr>
          <w:color w:val="000000"/>
        </w:rPr>
      </w:pPr>
    </w:p>
    <w:p w14:paraId="2D281A1D" w14:textId="77777777" w:rsidR="009A0924" w:rsidRPr="009A0924" w:rsidRDefault="009A0924" w:rsidP="009A0924">
      <w:pPr>
        <w:ind w:firstLine="709"/>
        <w:jc w:val="both"/>
        <w:rPr>
          <w:color w:val="000000"/>
        </w:rPr>
      </w:pPr>
      <w:r w:rsidRPr="009A0924">
        <w:rPr>
          <w:color w:val="000000"/>
        </w:rPr>
        <w:t>подтверждения поставки товаров, выполнения работ, оказания услуг по ранее произведенным платежам, требующим подтверждения, в том числе по платежам, требующим подтверждения, произведенным в размере 100 процентов от суммы бюджетного обязательства;</w:t>
      </w:r>
    </w:p>
    <w:p w14:paraId="767E9815" w14:textId="77777777" w:rsidR="009A0924" w:rsidRPr="009A0924" w:rsidRDefault="009A0924" w:rsidP="009A0924">
      <w:pPr>
        <w:ind w:firstLine="709"/>
        <w:jc w:val="both"/>
        <w:rPr>
          <w:color w:val="000000"/>
        </w:rPr>
      </w:pPr>
    </w:p>
    <w:p w14:paraId="719D5DC1" w14:textId="77777777" w:rsidR="009A0924" w:rsidRPr="009A0924" w:rsidRDefault="009A0924" w:rsidP="009A0924">
      <w:pPr>
        <w:ind w:firstLine="709"/>
        <w:jc w:val="both"/>
        <w:rPr>
          <w:color w:val="000000"/>
        </w:rPr>
      </w:pPr>
      <w:r w:rsidRPr="009A0924">
        <w:rPr>
          <w:color w:val="000000"/>
        </w:rPr>
        <w:t>исполнения денежного обязательства, возникшего на основании документа о приемке поставленного товара, выполненной работы (ее результатов, в том числе этапа), оказанной услуги (далее - документ о приемке) из единой информационной системы, одним распоряжением, сумма которого равна сумме денежного обязательства, подлежащего постановке на учет (за исключением случая возникновения денежного обязательства на основании документа о приемке по соответствующему муниципальному контракту, сформированного и подписанного без использования единой информационной системы, формирование Сведений о денежном обязательстве по которому осуществляется не позднее рабочего дня, следующего за днем проведения проверки на соответствие информации, включаемой в Сведения о денежном обязательстве, аналогичной информации в реестре контрактов);</w:t>
      </w:r>
    </w:p>
    <w:p w14:paraId="3D22A655" w14:textId="77777777" w:rsidR="009A0924" w:rsidRPr="009A0924" w:rsidRDefault="009A0924" w:rsidP="009A0924">
      <w:pPr>
        <w:ind w:firstLine="709"/>
        <w:jc w:val="both"/>
        <w:rPr>
          <w:color w:val="000000"/>
        </w:rPr>
      </w:pPr>
    </w:p>
    <w:p w14:paraId="7553D009" w14:textId="77777777" w:rsidR="009A0924" w:rsidRPr="009A0924" w:rsidRDefault="009A0924" w:rsidP="009A0924">
      <w:pPr>
        <w:ind w:firstLine="709"/>
        <w:jc w:val="both"/>
        <w:rPr>
          <w:color w:val="000000"/>
        </w:rPr>
      </w:pPr>
      <w:r w:rsidRPr="009A0924">
        <w:rPr>
          <w:color w:val="000000"/>
        </w:rPr>
        <w:t>исполнения денежного обязательства, возникшего на основании решения суда о расторжении муниципального контракта (договора), уведомления об одностороннем отказе от исполнения муниципального контракта по истечении 30 дней со дня его размещения муниципальными заказчиком в реестре контрактов в рамках полностью оплаченного в отчетном финансовом году бюджетного обязательства, возникшего в соответствии с пунктами 5 и 6 графы 2 Перечня</w:t>
      </w:r>
    </w:p>
    <w:p w14:paraId="2B60DC36" w14:textId="77777777" w:rsidR="009A0924" w:rsidRPr="009A0924" w:rsidRDefault="009A0924" w:rsidP="009A0924">
      <w:pPr>
        <w:ind w:firstLine="709"/>
        <w:jc w:val="both"/>
        <w:rPr>
          <w:color w:val="000000"/>
        </w:rPr>
      </w:pPr>
    </w:p>
    <w:p w14:paraId="3DECCFAB" w14:textId="77777777" w:rsidR="009A0924" w:rsidRPr="009A0924" w:rsidRDefault="009A0924" w:rsidP="009A0924">
      <w:pPr>
        <w:ind w:firstLine="709"/>
        <w:jc w:val="both"/>
        <w:rPr>
          <w:color w:val="000000"/>
        </w:rPr>
      </w:pPr>
      <w:r w:rsidRPr="009A0924">
        <w:rPr>
          <w:color w:val="000000"/>
        </w:rPr>
        <w:t xml:space="preserve">21. </w:t>
      </w:r>
      <w:r w:rsidRPr="009A0924">
        <w:t xml:space="preserve"> </w:t>
      </w:r>
      <w:r w:rsidRPr="009A0924">
        <w:rPr>
          <w:color w:val="000000"/>
        </w:rPr>
        <w:t xml:space="preserve">В случае если в рамках принятых бюджетных обязательств ранее поставлены на учет денежные обязательства по платежам, требующим подтверждения (с признаком платежа, требующего подтверждения - "Да"), поставка товаров, выполнение работ, </w:t>
      </w:r>
      <w:r w:rsidRPr="009A0924">
        <w:rPr>
          <w:color w:val="000000"/>
        </w:rPr>
        <w:lastRenderedPageBreak/>
        <w:t>оказание услуг по которым не подтверждена, постановка на учет денежных обязательств на перечисление последующих платежей по таким бюджетным обязательствам не осуществляется, если иной порядок расчетов по такому денежному обязательству не предусмотрен законодательством Российской Федерации, муниципального образования.</w:t>
      </w:r>
    </w:p>
    <w:p w14:paraId="40E7BAF9" w14:textId="77777777" w:rsidR="009A0924" w:rsidRPr="009A0924" w:rsidRDefault="009A0924" w:rsidP="009A0924">
      <w:pPr>
        <w:ind w:firstLine="709"/>
        <w:jc w:val="both"/>
        <w:rPr>
          <w:color w:val="000000"/>
        </w:rPr>
      </w:pPr>
    </w:p>
    <w:p w14:paraId="14FCB2DC" w14:textId="77777777" w:rsidR="009A0924" w:rsidRPr="009A0924" w:rsidRDefault="009A0924" w:rsidP="009A0924">
      <w:pPr>
        <w:ind w:firstLine="709"/>
        <w:jc w:val="both"/>
        <w:rPr>
          <w:color w:val="000000"/>
        </w:rPr>
      </w:pPr>
      <w:r w:rsidRPr="009A0924">
        <w:rPr>
          <w:color w:val="000000"/>
        </w:rPr>
        <w:t>22. Орган Федерального казначейства не позднее следующего рабочего дня со дня представления получателем средств местного бюджета Сведений о денежном обязательстве осуществляет их проверку на соответствие информации, указанной в Сведениях о денежном обязательстве:</w:t>
      </w:r>
    </w:p>
    <w:p w14:paraId="3D665194" w14:textId="77777777" w:rsidR="009A0924" w:rsidRPr="009A0924" w:rsidRDefault="009A0924" w:rsidP="009A0924">
      <w:pPr>
        <w:ind w:firstLine="709"/>
        <w:jc w:val="both"/>
        <w:rPr>
          <w:color w:val="000000"/>
        </w:rPr>
      </w:pPr>
    </w:p>
    <w:p w14:paraId="19546253" w14:textId="77777777" w:rsidR="009A0924" w:rsidRPr="009A0924" w:rsidRDefault="009A0924" w:rsidP="009A0924">
      <w:pPr>
        <w:ind w:firstLine="709"/>
        <w:jc w:val="both"/>
        <w:rPr>
          <w:color w:val="000000"/>
        </w:rPr>
      </w:pPr>
      <w:r w:rsidRPr="009A0924">
        <w:rPr>
          <w:color w:val="000000"/>
        </w:rPr>
        <w:t>информации по соответствующему бюджетному обязательству, учтенному на соответствующем лицевом счете получателя бюджетных средств;</w:t>
      </w:r>
    </w:p>
    <w:p w14:paraId="554CCF89" w14:textId="77777777" w:rsidR="009A0924" w:rsidRPr="009A0924" w:rsidRDefault="009A0924" w:rsidP="009A0924">
      <w:pPr>
        <w:ind w:firstLine="709"/>
        <w:jc w:val="both"/>
        <w:rPr>
          <w:color w:val="000000"/>
        </w:rPr>
      </w:pPr>
    </w:p>
    <w:p w14:paraId="7EC29C3F" w14:textId="77777777" w:rsidR="009A0924" w:rsidRPr="009A0924" w:rsidRDefault="009A0924" w:rsidP="009A0924">
      <w:pPr>
        <w:ind w:firstLine="709"/>
        <w:jc w:val="both"/>
        <w:rPr>
          <w:color w:val="000000"/>
        </w:rPr>
      </w:pPr>
      <w:r w:rsidRPr="009A0924">
        <w:rPr>
          <w:color w:val="000000"/>
        </w:rPr>
        <w:t>информации, подлежащей включению в Сведения о денежном обязательстве в соответствии с приложением N 2 к настоящему Порядку;</w:t>
      </w:r>
    </w:p>
    <w:p w14:paraId="0AF12928" w14:textId="77777777" w:rsidR="009A0924" w:rsidRPr="009A0924" w:rsidRDefault="009A0924" w:rsidP="009A0924">
      <w:pPr>
        <w:ind w:firstLine="709"/>
        <w:jc w:val="both"/>
        <w:rPr>
          <w:color w:val="000000"/>
        </w:rPr>
      </w:pPr>
    </w:p>
    <w:p w14:paraId="60C49834" w14:textId="77777777" w:rsidR="009A0924" w:rsidRPr="009A0924" w:rsidRDefault="009A0924" w:rsidP="009A0924">
      <w:pPr>
        <w:ind w:firstLine="709"/>
        <w:jc w:val="both"/>
        <w:rPr>
          <w:color w:val="000000"/>
        </w:rPr>
      </w:pPr>
      <w:r w:rsidRPr="009A0924">
        <w:rPr>
          <w:color w:val="000000"/>
        </w:rPr>
        <w:t>информации по соответствующему документу-основанию, документу, подтверждающему возникновение денежного обязательства, подлежащим представлению получателями средств местного бюджета в органы Федерального казначейства для постановки на учет денежных обязательств в соответствии с настоящим Порядком.</w:t>
      </w:r>
    </w:p>
    <w:p w14:paraId="710FF754" w14:textId="77777777" w:rsidR="009A0924" w:rsidRPr="009A0924" w:rsidRDefault="009A0924" w:rsidP="009A0924">
      <w:pPr>
        <w:ind w:firstLine="709"/>
        <w:jc w:val="both"/>
        <w:rPr>
          <w:color w:val="000000"/>
        </w:rPr>
      </w:pPr>
    </w:p>
    <w:p w14:paraId="0C9035B3" w14:textId="77777777" w:rsidR="009A0924" w:rsidRPr="009A0924" w:rsidRDefault="009A0924" w:rsidP="009A0924">
      <w:pPr>
        <w:ind w:firstLine="709"/>
        <w:jc w:val="both"/>
        <w:rPr>
          <w:color w:val="000000"/>
        </w:rPr>
      </w:pPr>
      <w:r w:rsidRPr="009A0924">
        <w:rPr>
          <w:color w:val="000000"/>
        </w:rPr>
        <w:t>В случае исполнения бюджетного обязательства, содержащего более одного кода классификации расходов бюджетной классификации Российской Федерации, орган Федерального казначейства проводит проверку соответствия предмета документа, подтверждающего возникновение денежного обязательства, указанного в Сведениях о денежном обязательстве, и документе, подтверждающем возникновение денежного обязательства, коду вида (кодам видов) расходов классификации расходов бюджетной классификации Российской Федерации</w:t>
      </w:r>
    </w:p>
    <w:p w14:paraId="1368C1F6" w14:textId="77777777" w:rsidR="009A0924" w:rsidRPr="009A0924" w:rsidRDefault="009A0924" w:rsidP="009A0924">
      <w:pPr>
        <w:ind w:firstLine="709"/>
        <w:jc w:val="both"/>
        <w:rPr>
          <w:color w:val="000000"/>
        </w:rPr>
      </w:pPr>
    </w:p>
    <w:p w14:paraId="34E5BB1B" w14:textId="77777777" w:rsidR="009A0924" w:rsidRPr="009A0924" w:rsidRDefault="009A0924" w:rsidP="009A0924">
      <w:pPr>
        <w:ind w:firstLine="709"/>
        <w:jc w:val="both"/>
        <w:rPr>
          <w:color w:val="000000"/>
        </w:rPr>
      </w:pPr>
      <w:r w:rsidRPr="009A0924">
        <w:rPr>
          <w:color w:val="000000"/>
        </w:rPr>
        <w:t>При формировании Сведений о денежном обязательстве на основании документа, подтверждающего возникновение денежного обязательства, предусмотренного пунктом 5 графы 2 Перечня, сформированного и подписанного без использования единой информационной системы, проверка, предусмотренная абзацем четвертым настоящего пункта, осуществляется одновременно с проверкой соответствия информации, включаемой в Сведения о денежном обязательстве, аналогичной информации в реестре контрактов.</w:t>
      </w:r>
    </w:p>
    <w:p w14:paraId="6C47D23F" w14:textId="77777777" w:rsidR="009A0924" w:rsidRPr="009A0924" w:rsidRDefault="009A0924" w:rsidP="009A0924">
      <w:pPr>
        <w:ind w:firstLine="709"/>
        <w:jc w:val="both"/>
        <w:rPr>
          <w:color w:val="000000"/>
        </w:rPr>
      </w:pPr>
    </w:p>
    <w:p w14:paraId="1A59BA1E" w14:textId="77777777" w:rsidR="009A0924" w:rsidRPr="009A0924" w:rsidRDefault="009A0924" w:rsidP="009A0924">
      <w:pPr>
        <w:ind w:firstLine="709"/>
        <w:jc w:val="both"/>
        <w:rPr>
          <w:color w:val="000000"/>
        </w:rPr>
      </w:pPr>
      <w:r w:rsidRPr="009A0924">
        <w:rPr>
          <w:color w:val="000000"/>
        </w:rPr>
        <w:t>При формировании Сведений о денежном обязательстве с использованием единой информационной системы проверка, предусмотренная настоящим пунктом, осуществляется в единой информационной системе, в том числе автоматически.</w:t>
      </w:r>
    </w:p>
    <w:p w14:paraId="7F45D4DB" w14:textId="77777777" w:rsidR="009A0924" w:rsidRPr="009A0924" w:rsidRDefault="009A0924" w:rsidP="009A0924">
      <w:pPr>
        <w:ind w:firstLine="709"/>
        <w:jc w:val="both"/>
        <w:rPr>
          <w:color w:val="000000"/>
        </w:rPr>
      </w:pPr>
    </w:p>
    <w:p w14:paraId="3503CC19" w14:textId="77777777" w:rsidR="009A0924" w:rsidRPr="009A0924" w:rsidRDefault="009A0924" w:rsidP="009A0924">
      <w:pPr>
        <w:ind w:firstLine="709"/>
        <w:jc w:val="both"/>
        <w:rPr>
          <w:color w:val="000000"/>
        </w:rPr>
      </w:pPr>
      <w:r w:rsidRPr="009A0924">
        <w:rPr>
          <w:color w:val="000000"/>
        </w:rPr>
        <w:t>23. В случае положительного результата проверки Сведений о денежном обязательстве орган Федерального казначейства присваивает учетный номер денежному обязательству (вносит в него изменения) и в день постановки на учет денежного обязательства (внесения изменений в денежное обязательство) направляет получателю средств местного бюджета извещение о постановке на учет (изменении) денежного обязательства в органе Федерального казначейства, реквизиты которого установлены приложением N 13 к Порядку N 258н (далее - Извещение о денежном обязательстве).</w:t>
      </w:r>
    </w:p>
    <w:p w14:paraId="6DB99C58" w14:textId="77777777" w:rsidR="009A0924" w:rsidRPr="009A0924" w:rsidRDefault="009A0924" w:rsidP="009A0924">
      <w:pPr>
        <w:ind w:firstLine="709"/>
        <w:jc w:val="both"/>
        <w:rPr>
          <w:color w:val="000000"/>
        </w:rPr>
      </w:pPr>
    </w:p>
    <w:p w14:paraId="04AFBDD4" w14:textId="77777777" w:rsidR="009A0924" w:rsidRPr="009A0924" w:rsidRDefault="009A0924" w:rsidP="009A0924">
      <w:pPr>
        <w:ind w:firstLine="709"/>
        <w:jc w:val="both"/>
        <w:rPr>
          <w:color w:val="000000"/>
        </w:rPr>
      </w:pPr>
      <w:r w:rsidRPr="009A0924">
        <w:rPr>
          <w:color w:val="000000"/>
        </w:rPr>
        <w:t>Извещение о денежном обязательстве направляется получателю средств местного бюджета в форме электронного документа, подписанного электронной подписью уполномоченного лица органа Федерального казначейства.</w:t>
      </w:r>
    </w:p>
    <w:p w14:paraId="65122A2E" w14:textId="77777777" w:rsidR="009A0924" w:rsidRPr="009A0924" w:rsidRDefault="009A0924" w:rsidP="009A0924">
      <w:pPr>
        <w:ind w:firstLine="709"/>
        <w:jc w:val="both"/>
        <w:rPr>
          <w:color w:val="000000"/>
        </w:rPr>
      </w:pPr>
    </w:p>
    <w:p w14:paraId="04E92173" w14:textId="77777777" w:rsidR="009A0924" w:rsidRPr="009A0924" w:rsidRDefault="009A0924" w:rsidP="009A0924">
      <w:pPr>
        <w:ind w:firstLine="709"/>
        <w:jc w:val="both"/>
        <w:rPr>
          <w:color w:val="000000"/>
        </w:rPr>
      </w:pPr>
      <w:r w:rsidRPr="009A0924">
        <w:rPr>
          <w:color w:val="000000"/>
        </w:rPr>
        <w:lastRenderedPageBreak/>
        <w:t>Учетный номер денежного обязательства является уникальным и не подлежит изменению, в том числе при изменении отдельных реквизитов денежного обязательства.</w:t>
      </w:r>
    </w:p>
    <w:p w14:paraId="7EB4DA1E" w14:textId="77777777" w:rsidR="009A0924" w:rsidRPr="009A0924" w:rsidRDefault="009A0924" w:rsidP="009A0924">
      <w:pPr>
        <w:ind w:firstLine="709"/>
        <w:jc w:val="both"/>
        <w:rPr>
          <w:color w:val="000000"/>
        </w:rPr>
      </w:pPr>
    </w:p>
    <w:p w14:paraId="7B20AA94" w14:textId="77777777" w:rsidR="009A0924" w:rsidRPr="009A0924" w:rsidRDefault="009A0924" w:rsidP="009A0924">
      <w:pPr>
        <w:ind w:firstLine="709"/>
        <w:jc w:val="both"/>
        <w:rPr>
          <w:color w:val="000000"/>
        </w:rPr>
      </w:pPr>
      <w:r w:rsidRPr="009A0924">
        <w:rPr>
          <w:color w:val="000000"/>
        </w:rPr>
        <w:t>Учетный номер денежного обязательства имеет следующую структуру, состоящую из двадцати пяти разрядов:</w:t>
      </w:r>
    </w:p>
    <w:p w14:paraId="2F3CEF5F" w14:textId="77777777" w:rsidR="009A0924" w:rsidRPr="009A0924" w:rsidRDefault="009A0924" w:rsidP="009A0924">
      <w:pPr>
        <w:ind w:firstLine="709"/>
        <w:jc w:val="both"/>
        <w:rPr>
          <w:color w:val="000000"/>
        </w:rPr>
      </w:pPr>
      <w:r w:rsidRPr="009A0924">
        <w:rPr>
          <w:color w:val="000000"/>
        </w:rPr>
        <w:t>с 1 по 19 разряд - учетный номер соответствующего бюджетного обязательства;</w:t>
      </w:r>
    </w:p>
    <w:p w14:paraId="4FB7CFE0" w14:textId="77777777" w:rsidR="009A0924" w:rsidRPr="009A0924" w:rsidRDefault="009A0924" w:rsidP="009A0924">
      <w:pPr>
        <w:ind w:firstLine="709"/>
        <w:jc w:val="both"/>
        <w:rPr>
          <w:color w:val="000000"/>
        </w:rPr>
      </w:pPr>
    </w:p>
    <w:p w14:paraId="59AE9F56" w14:textId="77777777" w:rsidR="009A0924" w:rsidRPr="009A0924" w:rsidRDefault="009A0924" w:rsidP="009A0924">
      <w:pPr>
        <w:ind w:firstLine="709"/>
        <w:jc w:val="both"/>
        <w:rPr>
          <w:color w:val="000000"/>
        </w:rPr>
      </w:pPr>
      <w:r w:rsidRPr="009A0924">
        <w:rPr>
          <w:color w:val="000000"/>
        </w:rPr>
        <w:t>с 20 по 25 разряд - порядковый номер денежного обязательства.</w:t>
      </w:r>
    </w:p>
    <w:p w14:paraId="1B2393B7" w14:textId="77777777" w:rsidR="009A0924" w:rsidRPr="009A0924" w:rsidRDefault="009A0924" w:rsidP="009A0924">
      <w:pPr>
        <w:ind w:firstLine="709"/>
        <w:jc w:val="both"/>
        <w:rPr>
          <w:color w:val="000000"/>
        </w:rPr>
      </w:pPr>
    </w:p>
    <w:p w14:paraId="3EE6956B" w14:textId="77777777" w:rsidR="009A0924" w:rsidRPr="009A0924" w:rsidRDefault="009A0924" w:rsidP="009A0924">
      <w:pPr>
        <w:ind w:firstLine="709"/>
        <w:jc w:val="both"/>
        <w:rPr>
          <w:color w:val="000000"/>
        </w:rPr>
      </w:pPr>
      <w:r w:rsidRPr="009A0924">
        <w:rPr>
          <w:color w:val="000000"/>
        </w:rPr>
        <w:t>24. В случае отрицательного результата проверки Сведений о денежном обязательстве орган Федерального казначейства в день осуществления проверки:</w:t>
      </w:r>
    </w:p>
    <w:p w14:paraId="2EFEFDB8" w14:textId="77777777" w:rsidR="009A0924" w:rsidRPr="009A0924" w:rsidRDefault="009A0924" w:rsidP="009A0924">
      <w:pPr>
        <w:ind w:firstLine="709"/>
        <w:jc w:val="both"/>
        <w:rPr>
          <w:color w:val="000000"/>
        </w:rPr>
      </w:pPr>
    </w:p>
    <w:p w14:paraId="07583924" w14:textId="77777777" w:rsidR="009A0924" w:rsidRPr="009A0924" w:rsidRDefault="009A0924" w:rsidP="009A0924">
      <w:pPr>
        <w:ind w:firstLine="709"/>
        <w:jc w:val="both"/>
        <w:rPr>
          <w:color w:val="000000"/>
        </w:rPr>
      </w:pPr>
      <w:r w:rsidRPr="009A0924">
        <w:rPr>
          <w:color w:val="000000"/>
        </w:rPr>
        <w:t>в отношении Сведений о денежных обязательствах, сформированных органом Федерального казначейства, направляет получателю средств местного бюджета уведомление в электронной форме, содержащее информацию, позволяющую идентифицировать Сведение о денежном обязательстве, не принятое к исполнению, а также содержащее дату и причину отказа;</w:t>
      </w:r>
    </w:p>
    <w:p w14:paraId="5E94BD85" w14:textId="77777777" w:rsidR="009A0924" w:rsidRPr="009A0924" w:rsidRDefault="009A0924" w:rsidP="009A0924">
      <w:pPr>
        <w:ind w:firstLine="709"/>
        <w:jc w:val="both"/>
        <w:rPr>
          <w:color w:val="000000"/>
        </w:rPr>
      </w:pPr>
    </w:p>
    <w:p w14:paraId="0B376DF0" w14:textId="77777777" w:rsidR="009A0924" w:rsidRPr="009A0924" w:rsidRDefault="009A0924" w:rsidP="009A0924">
      <w:pPr>
        <w:ind w:firstLine="709"/>
        <w:jc w:val="both"/>
        <w:rPr>
          <w:color w:val="000000"/>
        </w:rPr>
      </w:pPr>
      <w:r w:rsidRPr="009A0924">
        <w:rPr>
          <w:color w:val="000000"/>
        </w:rPr>
        <w:t>в отношении Сведений о денежных обязательствах, сформированных получателем средств местного бюджета, направляет получателю средств местного бюджета уведомление в электронном виде с проставлением даты отказа, должности сотрудника органа Федерального казначейства, его подписи, расшифровки подписи с указанием инициалов и фамилии, причины отказа.</w:t>
      </w:r>
    </w:p>
    <w:p w14:paraId="688142C3" w14:textId="77777777" w:rsidR="009A0924" w:rsidRPr="009A0924" w:rsidRDefault="009A0924" w:rsidP="009A0924">
      <w:pPr>
        <w:ind w:firstLine="709"/>
        <w:jc w:val="both"/>
        <w:rPr>
          <w:color w:val="000000"/>
        </w:rPr>
      </w:pPr>
    </w:p>
    <w:p w14:paraId="41EB23FB" w14:textId="77777777" w:rsidR="009A0924" w:rsidRPr="009A0924" w:rsidRDefault="009A0924" w:rsidP="009A0924">
      <w:pPr>
        <w:ind w:firstLine="709"/>
        <w:jc w:val="both"/>
        <w:rPr>
          <w:color w:val="000000"/>
        </w:rPr>
      </w:pPr>
      <w:r w:rsidRPr="009A0924">
        <w:rPr>
          <w:color w:val="000000"/>
        </w:rPr>
        <w:t>25. Неисполненная часть денежного обязательства, в том числе денежного обязательства, поставка товаров, выполнение работ, оказание услуг по которому не подтверждены, принятого на учет в отчетном финансовом году в соответствии с бюджетным обязательством, указанным в пункте 16 настоящего Порядка, подлежит учету в текущем финансовом году на основании Сведений о денежном обязательстве, сформированных органом Федерального казначейства.</w:t>
      </w:r>
    </w:p>
    <w:p w14:paraId="74D038A9" w14:textId="77777777" w:rsidR="009A0924" w:rsidRPr="009A0924" w:rsidRDefault="009A0924" w:rsidP="009A0924">
      <w:pPr>
        <w:ind w:firstLine="709"/>
        <w:jc w:val="both"/>
        <w:rPr>
          <w:color w:val="000000"/>
        </w:rPr>
      </w:pPr>
    </w:p>
    <w:p w14:paraId="731A9B7C" w14:textId="77777777" w:rsidR="009A0924" w:rsidRPr="009A0924" w:rsidRDefault="009A0924" w:rsidP="009A0924">
      <w:pPr>
        <w:ind w:firstLine="709"/>
        <w:jc w:val="both"/>
        <w:rPr>
          <w:color w:val="000000"/>
        </w:rPr>
      </w:pPr>
      <w:r w:rsidRPr="009A0924">
        <w:rPr>
          <w:color w:val="000000"/>
        </w:rPr>
        <w:t>26. В случае если коды бюджетной классификации Российской Федерации, по которым органом Федерального казначейства учтены денежные обязательства отчетного финансового года, в текущем финансовом году являются несуществующими (недействующими), получатель средств местного бюджета уточняет указанные коды бюджетной классификации Российской Федерации в порядке и в срок, предусмотренные пунктом 16 настоящего Порядка.</w:t>
      </w:r>
    </w:p>
    <w:p w14:paraId="5ECBDA0F" w14:textId="77777777" w:rsidR="009A0924" w:rsidRPr="009A0924" w:rsidRDefault="009A0924" w:rsidP="009A0924">
      <w:pPr>
        <w:ind w:firstLine="709"/>
        <w:jc w:val="both"/>
        <w:rPr>
          <w:color w:val="000000"/>
        </w:rPr>
      </w:pPr>
    </w:p>
    <w:p w14:paraId="4D794E96" w14:textId="77777777" w:rsidR="009A0924" w:rsidRPr="009A0924" w:rsidRDefault="009A0924" w:rsidP="009A0924">
      <w:pPr>
        <w:ind w:firstLine="709"/>
        <w:jc w:val="center"/>
        <w:rPr>
          <w:color w:val="000000"/>
        </w:rPr>
      </w:pPr>
      <w:r w:rsidRPr="009A0924">
        <w:rPr>
          <w:color w:val="000000"/>
        </w:rPr>
        <w:t>V. Представление информации о бюджетных и денежных</w:t>
      </w:r>
    </w:p>
    <w:p w14:paraId="41C8A1DD" w14:textId="77777777" w:rsidR="009A0924" w:rsidRPr="009A0924" w:rsidRDefault="009A0924" w:rsidP="009A0924">
      <w:pPr>
        <w:ind w:firstLine="709"/>
        <w:jc w:val="center"/>
        <w:rPr>
          <w:color w:val="000000"/>
        </w:rPr>
      </w:pPr>
      <w:r w:rsidRPr="009A0924">
        <w:rPr>
          <w:color w:val="000000"/>
        </w:rPr>
        <w:t>обязательствах, учтенных в органах</w:t>
      </w:r>
    </w:p>
    <w:p w14:paraId="48F67F2A" w14:textId="77777777" w:rsidR="009A0924" w:rsidRPr="009A0924" w:rsidRDefault="009A0924" w:rsidP="009A0924">
      <w:pPr>
        <w:ind w:firstLine="709"/>
        <w:jc w:val="center"/>
        <w:rPr>
          <w:color w:val="000000"/>
        </w:rPr>
      </w:pPr>
      <w:r w:rsidRPr="009A0924">
        <w:rPr>
          <w:color w:val="000000"/>
        </w:rPr>
        <w:t>Федерального казначейства.</w:t>
      </w:r>
    </w:p>
    <w:p w14:paraId="33794CF8" w14:textId="77777777" w:rsidR="009A0924" w:rsidRPr="009A0924" w:rsidRDefault="009A0924" w:rsidP="009A0924">
      <w:pPr>
        <w:ind w:firstLine="709"/>
        <w:jc w:val="center"/>
        <w:rPr>
          <w:color w:val="000000"/>
        </w:rPr>
      </w:pPr>
    </w:p>
    <w:p w14:paraId="4F8A9059" w14:textId="77777777" w:rsidR="009A0924" w:rsidRPr="009A0924" w:rsidRDefault="009A0924" w:rsidP="009A0924">
      <w:pPr>
        <w:ind w:firstLine="709"/>
        <w:jc w:val="both"/>
        <w:rPr>
          <w:color w:val="000000"/>
        </w:rPr>
      </w:pPr>
      <w:r w:rsidRPr="009A0924">
        <w:rPr>
          <w:color w:val="000000"/>
        </w:rPr>
        <w:t>26. Информация о бюджетных и денежных обязательствах предоставляется органом Федерального казначейства посредством направления информации о поставленных на учет бюджетных и денежных обязательствах (внесения в них изменений) и их исполнении, определенных пунктом 32 Порядка N 258н, по соответствующим запросам:</w:t>
      </w:r>
    </w:p>
    <w:p w14:paraId="11D08066" w14:textId="77777777" w:rsidR="009A0924" w:rsidRPr="009A0924" w:rsidRDefault="009A0924" w:rsidP="009A0924">
      <w:pPr>
        <w:ind w:firstLine="709"/>
        <w:jc w:val="both"/>
        <w:rPr>
          <w:color w:val="000000"/>
        </w:rPr>
      </w:pPr>
    </w:p>
    <w:p w14:paraId="06DA8946" w14:textId="77777777" w:rsidR="009A0924" w:rsidRPr="009A0924" w:rsidRDefault="009A0924" w:rsidP="009A0924">
      <w:pPr>
        <w:ind w:firstLine="709"/>
        <w:jc w:val="both"/>
        <w:rPr>
          <w:color w:val="000000"/>
        </w:rPr>
      </w:pPr>
      <w:r w:rsidRPr="009A0924">
        <w:rPr>
          <w:color w:val="000000"/>
        </w:rPr>
        <w:t>- Сещинской сельской администрации по всем бюджетным и денежным запросам;</w:t>
      </w:r>
    </w:p>
    <w:p w14:paraId="08D0E919" w14:textId="77777777" w:rsidR="009A0924" w:rsidRPr="009A0924" w:rsidRDefault="009A0924" w:rsidP="009A0924">
      <w:pPr>
        <w:ind w:firstLine="709"/>
        <w:jc w:val="both"/>
        <w:rPr>
          <w:color w:val="000000"/>
        </w:rPr>
      </w:pPr>
    </w:p>
    <w:p w14:paraId="518B0D11" w14:textId="77777777" w:rsidR="009A0924" w:rsidRPr="009A0924" w:rsidRDefault="009A0924" w:rsidP="009A0924">
      <w:pPr>
        <w:ind w:firstLine="709"/>
        <w:jc w:val="both"/>
        <w:rPr>
          <w:color w:val="000000"/>
        </w:rPr>
      </w:pPr>
      <w:r w:rsidRPr="009A0924">
        <w:rPr>
          <w:color w:val="000000"/>
        </w:rPr>
        <w:t>- главным распорядителям (распорядителям) средств местного бюджета – в части бюджетных и денежных обязательств подведомственных им получателей средств местного бюджета;</w:t>
      </w:r>
    </w:p>
    <w:p w14:paraId="5E812CBA" w14:textId="77777777" w:rsidR="009A0924" w:rsidRPr="009A0924" w:rsidRDefault="009A0924" w:rsidP="009A0924">
      <w:pPr>
        <w:ind w:firstLine="709"/>
        <w:jc w:val="both"/>
        <w:rPr>
          <w:color w:val="000000"/>
        </w:rPr>
      </w:pPr>
    </w:p>
    <w:p w14:paraId="1C9DB676" w14:textId="77777777" w:rsidR="009A0924" w:rsidRPr="009A0924" w:rsidRDefault="009A0924" w:rsidP="009A0924">
      <w:pPr>
        <w:ind w:firstLine="709"/>
        <w:jc w:val="both"/>
        <w:rPr>
          <w:color w:val="000000"/>
        </w:rPr>
      </w:pPr>
      <w:r w:rsidRPr="009A0924">
        <w:rPr>
          <w:color w:val="000000"/>
        </w:rPr>
        <w:lastRenderedPageBreak/>
        <w:t>- получателям средств местного бюджета – в части бюджетных и денежных обязательств соответствующего получателя средств местного бюджета;</w:t>
      </w:r>
    </w:p>
    <w:p w14:paraId="696D8D01" w14:textId="77777777" w:rsidR="009A0924" w:rsidRPr="009A0924" w:rsidRDefault="009A0924" w:rsidP="009A0924">
      <w:pPr>
        <w:ind w:firstLine="709"/>
        <w:jc w:val="both"/>
        <w:rPr>
          <w:color w:val="000000"/>
        </w:rPr>
      </w:pPr>
    </w:p>
    <w:p w14:paraId="2AC74BC9" w14:textId="77777777" w:rsidR="009A0924" w:rsidRPr="009A0924" w:rsidRDefault="009A0924" w:rsidP="009A0924">
      <w:pPr>
        <w:ind w:firstLine="709"/>
        <w:jc w:val="both"/>
        <w:rPr>
          <w:color w:val="000000"/>
        </w:rPr>
      </w:pPr>
      <w:r w:rsidRPr="009A0924">
        <w:rPr>
          <w:color w:val="000000"/>
        </w:rPr>
        <w:t>- иным органам власти местного самоуправления – в рамках их полномочий, установленных законодательством Российской Федерации.</w:t>
      </w:r>
    </w:p>
    <w:p w14:paraId="3AB3317E" w14:textId="77777777" w:rsidR="009A0924" w:rsidRPr="009A0924" w:rsidRDefault="009A0924" w:rsidP="009A0924">
      <w:pPr>
        <w:ind w:firstLine="709"/>
        <w:jc w:val="both"/>
        <w:rPr>
          <w:color w:val="000000"/>
        </w:rPr>
      </w:pPr>
    </w:p>
    <w:p w14:paraId="077E6F97" w14:textId="77777777" w:rsidR="009A0924" w:rsidRPr="009A0924" w:rsidRDefault="009A0924" w:rsidP="009A0924">
      <w:pPr>
        <w:ind w:firstLine="709"/>
        <w:jc w:val="both"/>
        <w:rPr>
          <w:color w:val="000000"/>
        </w:rPr>
      </w:pPr>
    </w:p>
    <w:p w14:paraId="188BABE8" w14:textId="77777777" w:rsidR="009A0924" w:rsidRDefault="009A0924" w:rsidP="009A0924">
      <w:pPr>
        <w:ind w:firstLine="709"/>
        <w:jc w:val="both"/>
        <w:rPr>
          <w:color w:val="000000"/>
        </w:rPr>
      </w:pPr>
    </w:p>
    <w:p w14:paraId="121C726C" w14:textId="77777777" w:rsidR="009A0924" w:rsidRDefault="009A0924" w:rsidP="009A0924">
      <w:pPr>
        <w:ind w:firstLine="709"/>
        <w:jc w:val="both"/>
        <w:rPr>
          <w:color w:val="000000"/>
        </w:rPr>
      </w:pPr>
    </w:p>
    <w:p w14:paraId="08AE25E2" w14:textId="77777777" w:rsidR="009A0924" w:rsidRDefault="009A0924" w:rsidP="009A0924">
      <w:pPr>
        <w:ind w:firstLine="709"/>
        <w:jc w:val="both"/>
        <w:rPr>
          <w:color w:val="000000"/>
        </w:rPr>
      </w:pPr>
    </w:p>
    <w:p w14:paraId="60C82323" w14:textId="77777777" w:rsidR="009A0924" w:rsidRDefault="009A0924" w:rsidP="009A0924">
      <w:pPr>
        <w:ind w:firstLine="709"/>
        <w:jc w:val="both"/>
        <w:rPr>
          <w:color w:val="000000"/>
        </w:rPr>
      </w:pPr>
    </w:p>
    <w:p w14:paraId="7C816948" w14:textId="77777777" w:rsidR="009A0924" w:rsidRDefault="009A0924" w:rsidP="009A0924">
      <w:pPr>
        <w:ind w:firstLine="709"/>
        <w:jc w:val="both"/>
        <w:rPr>
          <w:color w:val="000000"/>
        </w:rPr>
      </w:pPr>
    </w:p>
    <w:p w14:paraId="1B184DFC" w14:textId="77777777" w:rsidR="009A0924" w:rsidRDefault="009A0924" w:rsidP="009A0924">
      <w:pPr>
        <w:ind w:firstLine="709"/>
        <w:jc w:val="both"/>
        <w:rPr>
          <w:color w:val="000000"/>
        </w:rPr>
      </w:pPr>
    </w:p>
    <w:p w14:paraId="27672069" w14:textId="77777777" w:rsidR="009A0924" w:rsidRDefault="009A0924" w:rsidP="009A0924">
      <w:pPr>
        <w:ind w:firstLine="709"/>
        <w:jc w:val="both"/>
        <w:rPr>
          <w:color w:val="000000"/>
        </w:rPr>
      </w:pPr>
    </w:p>
    <w:p w14:paraId="20D5A990" w14:textId="77777777" w:rsidR="009A0924" w:rsidRDefault="009A0924" w:rsidP="009A0924">
      <w:pPr>
        <w:ind w:firstLine="709"/>
        <w:jc w:val="both"/>
        <w:rPr>
          <w:color w:val="000000"/>
        </w:rPr>
      </w:pPr>
    </w:p>
    <w:p w14:paraId="2D55C906" w14:textId="77777777" w:rsidR="009A0924" w:rsidRDefault="009A0924" w:rsidP="009A0924">
      <w:pPr>
        <w:ind w:firstLine="709"/>
        <w:jc w:val="both"/>
        <w:rPr>
          <w:color w:val="000000"/>
        </w:rPr>
      </w:pPr>
    </w:p>
    <w:p w14:paraId="5EBC3D71" w14:textId="77777777" w:rsidR="009A0924" w:rsidRDefault="009A0924" w:rsidP="009A0924">
      <w:pPr>
        <w:ind w:firstLine="709"/>
        <w:jc w:val="both"/>
        <w:rPr>
          <w:color w:val="000000"/>
        </w:rPr>
      </w:pPr>
    </w:p>
    <w:p w14:paraId="431D349B" w14:textId="77777777" w:rsidR="009A0924" w:rsidRDefault="009A0924" w:rsidP="009A0924">
      <w:pPr>
        <w:ind w:firstLine="709"/>
        <w:jc w:val="both"/>
        <w:rPr>
          <w:color w:val="000000"/>
        </w:rPr>
      </w:pPr>
    </w:p>
    <w:p w14:paraId="5FC817DB" w14:textId="77777777" w:rsidR="009A0924" w:rsidRDefault="009A0924" w:rsidP="009A0924">
      <w:pPr>
        <w:ind w:firstLine="709"/>
        <w:jc w:val="both"/>
        <w:rPr>
          <w:color w:val="000000"/>
        </w:rPr>
      </w:pPr>
    </w:p>
    <w:p w14:paraId="580D8A05" w14:textId="77777777" w:rsidR="009A0924" w:rsidRDefault="009A0924" w:rsidP="009A0924">
      <w:pPr>
        <w:ind w:firstLine="709"/>
        <w:jc w:val="both"/>
        <w:rPr>
          <w:color w:val="000000"/>
        </w:rPr>
      </w:pPr>
    </w:p>
    <w:p w14:paraId="0BABE991" w14:textId="77777777" w:rsidR="009A0924" w:rsidRDefault="009A0924" w:rsidP="009A0924">
      <w:pPr>
        <w:ind w:firstLine="709"/>
        <w:jc w:val="both"/>
        <w:rPr>
          <w:color w:val="000000"/>
        </w:rPr>
      </w:pPr>
    </w:p>
    <w:p w14:paraId="02122C60" w14:textId="77777777" w:rsidR="009A0924" w:rsidRDefault="009A0924" w:rsidP="009A0924">
      <w:pPr>
        <w:ind w:firstLine="709"/>
        <w:jc w:val="both"/>
        <w:rPr>
          <w:color w:val="000000"/>
        </w:rPr>
      </w:pPr>
    </w:p>
    <w:p w14:paraId="56356C8B" w14:textId="77777777" w:rsidR="009A0924" w:rsidRDefault="009A0924" w:rsidP="009A0924">
      <w:pPr>
        <w:ind w:firstLine="709"/>
        <w:jc w:val="both"/>
        <w:rPr>
          <w:color w:val="000000"/>
        </w:rPr>
      </w:pPr>
    </w:p>
    <w:p w14:paraId="2CD48006" w14:textId="77777777" w:rsidR="009A0924" w:rsidRDefault="009A0924" w:rsidP="009A0924">
      <w:pPr>
        <w:ind w:firstLine="709"/>
        <w:jc w:val="both"/>
        <w:rPr>
          <w:color w:val="000000"/>
        </w:rPr>
      </w:pPr>
    </w:p>
    <w:p w14:paraId="0EBF732C" w14:textId="77777777" w:rsidR="009A0924" w:rsidRDefault="009A0924" w:rsidP="009A0924">
      <w:pPr>
        <w:ind w:firstLine="709"/>
        <w:jc w:val="both"/>
        <w:rPr>
          <w:color w:val="000000"/>
        </w:rPr>
      </w:pPr>
    </w:p>
    <w:p w14:paraId="09B430F0" w14:textId="77777777" w:rsidR="009A0924" w:rsidRDefault="009A0924" w:rsidP="009A0924">
      <w:pPr>
        <w:ind w:firstLine="709"/>
        <w:jc w:val="both"/>
        <w:rPr>
          <w:color w:val="000000"/>
        </w:rPr>
      </w:pPr>
    </w:p>
    <w:p w14:paraId="295BD00E" w14:textId="77777777" w:rsidR="009A0924" w:rsidRDefault="009A0924" w:rsidP="009A0924">
      <w:pPr>
        <w:ind w:firstLine="709"/>
        <w:jc w:val="both"/>
        <w:rPr>
          <w:color w:val="000000"/>
        </w:rPr>
      </w:pPr>
    </w:p>
    <w:p w14:paraId="161173BA" w14:textId="77777777" w:rsidR="009A0924" w:rsidRDefault="009A0924" w:rsidP="009A0924">
      <w:pPr>
        <w:ind w:firstLine="709"/>
        <w:jc w:val="both"/>
        <w:rPr>
          <w:color w:val="000000"/>
        </w:rPr>
      </w:pPr>
    </w:p>
    <w:p w14:paraId="005DD9DD" w14:textId="77777777" w:rsidR="009A0924" w:rsidRPr="009A0924" w:rsidRDefault="009A0924" w:rsidP="009A0924">
      <w:pPr>
        <w:ind w:firstLine="709"/>
        <w:jc w:val="both"/>
        <w:rPr>
          <w:color w:val="000000"/>
        </w:rPr>
      </w:pPr>
    </w:p>
    <w:p w14:paraId="414E91AA" w14:textId="77777777" w:rsidR="009A0924" w:rsidRPr="009A0924" w:rsidRDefault="009A0924" w:rsidP="009A0924">
      <w:pPr>
        <w:ind w:firstLine="709"/>
        <w:jc w:val="both"/>
        <w:rPr>
          <w:color w:val="000000"/>
        </w:rPr>
      </w:pPr>
    </w:p>
    <w:p w14:paraId="7E36EAF0" w14:textId="77777777" w:rsidR="009A0924" w:rsidRPr="009A0924" w:rsidRDefault="009A0924" w:rsidP="009A0924">
      <w:pPr>
        <w:ind w:firstLine="709"/>
        <w:jc w:val="both"/>
        <w:rPr>
          <w:color w:val="000000"/>
        </w:rPr>
      </w:pPr>
    </w:p>
    <w:p w14:paraId="1BE004A2" w14:textId="77777777" w:rsidR="009A0924" w:rsidRDefault="009A0924" w:rsidP="009A0924">
      <w:pPr>
        <w:ind w:firstLine="709"/>
        <w:jc w:val="both"/>
        <w:rPr>
          <w:b/>
          <w:color w:val="000000"/>
        </w:rPr>
      </w:pPr>
    </w:p>
    <w:p w14:paraId="7C1E6FAC" w14:textId="77777777" w:rsidR="009A0924" w:rsidRDefault="009A0924" w:rsidP="009A0924">
      <w:pPr>
        <w:ind w:firstLine="709"/>
        <w:jc w:val="both"/>
        <w:rPr>
          <w:b/>
          <w:color w:val="000000"/>
        </w:rPr>
      </w:pPr>
    </w:p>
    <w:p w14:paraId="36AF1BDC" w14:textId="77777777" w:rsidR="009A0924" w:rsidRDefault="009A0924" w:rsidP="009A0924">
      <w:pPr>
        <w:ind w:firstLine="709"/>
        <w:jc w:val="both"/>
        <w:rPr>
          <w:b/>
          <w:color w:val="000000"/>
        </w:rPr>
      </w:pPr>
    </w:p>
    <w:p w14:paraId="76CCA2DB" w14:textId="77777777" w:rsidR="009A0924" w:rsidRDefault="009A0924" w:rsidP="009A0924">
      <w:pPr>
        <w:ind w:firstLine="709"/>
        <w:jc w:val="both"/>
        <w:rPr>
          <w:b/>
          <w:color w:val="000000"/>
        </w:rPr>
      </w:pPr>
    </w:p>
    <w:p w14:paraId="2390A6E5" w14:textId="77777777" w:rsidR="009A0924" w:rsidRDefault="009A0924" w:rsidP="009A0924">
      <w:pPr>
        <w:ind w:firstLine="709"/>
        <w:jc w:val="both"/>
        <w:rPr>
          <w:b/>
          <w:color w:val="000000"/>
        </w:rPr>
      </w:pPr>
    </w:p>
    <w:p w14:paraId="7F5F5210" w14:textId="77777777" w:rsidR="009A0924" w:rsidRDefault="009A0924" w:rsidP="009A0924">
      <w:pPr>
        <w:ind w:firstLine="709"/>
        <w:jc w:val="both"/>
        <w:rPr>
          <w:b/>
          <w:color w:val="000000"/>
        </w:rPr>
      </w:pPr>
    </w:p>
    <w:p w14:paraId="06DC3CD5" w14:textId="77777777" w:rsidR="009A0924" w:rsidRDefault="009A0924" w:rsidP="009A0924">
      <w:pPr>
        <w:ind w:firstLine="709"/>
        <w:jc w:val="both"/>
        <w:rPr>
          <w:b/>
          <w:color w:val="000000"/>
        </w:rPr>
      </w:pPr>
    </w:p>
    <w:p w14:paraId="4A166529" w14:textId="77777777" w:rsidR="009A0924" w:rsidRDefault="009A0924" w:rsidP="009A0924">
      <w:pPr>
        <w:ind w:firstLine="709"/>
        <w:jc w:val="both"/>
        <w:rPr>
          <w:b/>
          <w:color w:val="000000"/>
        </w:rPr>
      </w:pPr>
    </w:p>
    <w:p w14:paraId="5833AF0F" w14:textId="77777777" w:rsidR="009A0924" w:rsidRDefault="009A0924" w:rsidP="009A0924">
      <w:pPr>
        <w:ind w:firstLine="709"/>
        <w:jc w:val="both"/>
        <w:rPr>
          <w:b/>
          <w:color w:val="000000"/>
        </w:rPr>
      </w:pPr>
    </w:p>
    <w:p w14:paraId="51CFB222" w14:textId="77777777" w:rsidR="009A0924" w:rsidRDefault="009A0924" w:rsidP="009A0924">
      <w:pPr>
        <w:ind w:firstLine="709"/>
        <w:jc w:val="both"/>
        <w:rPr>
          <w:b/>
          <w:color w:val="000000"/>
        </w:rPr>
      </w:pPr>
    </w:p>
    <w:p w14:paraId="27F19A78" w14:textId="77777777" w:rsidR="009A0924" w:rsidRDefault="009A0924" w:rsidP="009A0924">
      <w:pPr>
        <w:ind w:firstLine="709"/>
        <w:jc w:val="both"/>
        <w:rPr>
          <w:b/>
          <w:color w:val="000000"/>
        </w:rPr>
      </w:pPr>
    </w:p>
    <w:p w14:paraId="7ABFB872" w14:textId="77777777" w:rsidR="009A0924" w:rsidRDefault="009A0924" w:rsidP="009A0924">
      <w:pPr>
        <w:ind w:firstLine="709"/>
        <w:jc w:val="both"/>
        <w:rPr>
          <w:b/>
          <w:color w:val="000000"/>
        </w:rPr>
      </w:pPr>
    </w:p>
    <w:p w14:paraId="2813D8DD" w14:textId="77777777" w:rsidR="009A0924" w:rsidRDefault="009A0924" w:rsidP="009A0924">
      <w:pPr>
        <w:ind w:firstLine="709"/>
        <w:jc w:val="both"/>
        <w:rPr>
          <w:b/>
          <w:color w:val="000000"/>
        </w:rPr>
      </w:pPr>
    </w:p>
    <w:p w14:paraId="1C735C0C" w14:textId="77777777" w:rsidR="009A0924" w:rsidRDefault="009A0924" w:rsidP="009A0924">
      <w:pPr>
        <w:ind w:firstLine="709"/>
        <w:jc w:val="both"/>
        <w:rPr>
          <w:b/>
          <w:color w:val="000000"/>
        </w:rPr>
      </w:pPr>
    </w:p>
    <w:p w14:paraId="109EEFF6" w14:textId="77777777" w:rsidR="009A0924" w:rsidRDefault="009A0924" w:rsidP="009A0924">
      <w:pPr>
        <w:ind w:firstLine="709"/>
        <w:jc w:val="both"/>
        <w:rPr>
          <w:b/>
          <w:color w:val="000000"/>
        </w:rPr>
      </w:pPr>
    </w:p>
    <w:p w14:paraId="3C685B4D" w14:textId="77777777" w:rsidR="009A0924" w:rsidRDefault="009A0924" w:rsidP="009A0924">
      <w:pPr>
        <w:ind w:firstLine="709"/>
        <w:jc w:val="both"/>
        <w:rPr>
          <w:b/>
          <w:color w:val="000000"/>
        </w:rPr>
      </w:pPr>
    </w:p>
    <w:p w14:paraId="0A8375E3" w14:textId="77777777" w:rsidR="009A0924" w:rsidRDefault="009A0924" w:rsidP="009A0924">
      <w:pPr>
        <w:ind w:firstLine="709"/>
        <w:jc w:val="both"/>
        <w:rPr>
          <w:b/>
          <w:color w:val="000000"/>
        </w:rPr>
      </w:pPr>
    </w:p>
    <w:p w14:paraId="704E41EE" w14:textId="77777777" w:rsidR="009A0924" w:rsidRDefault="009A0924" w:rsidP="009A0924">
      <w:pPr>
        <w:ind w:firstLine="709"/>
        <w:jc w:val="both"/>
        <w:rPr>
          <w:b/>
          <w:color w:val="000000"/>
        </w:rPr>
      </w:pPr>
    </w:p>
    <w:p w14:paraId="054437B5" w14:textId="77777777" w:rsidR="009A0924" w:rsidRDefault="009A0924" w:rsidP="009A0924">
      <w:pPr>
        <w:ind w:firstLine="709"/>
        <w:jc w:val="both"/>
        <w:rPr>
          <w:b/>
          <w:color w:val="000000"/>
        </w:rPr>
      </w:pPr>
    </w:p>
    <w:p w14:paraId="2519D221" w14:textId="77777777" w:rsidR="009A0924" w:rsidRPr="00AE1BE1" w:rsidRDefault="009A0924" w:rsidP="009A0924">
      <w:pPr>
        <w:pStyle w:val="ConsPlusNonformat"/>
        <w:jc w:val="right"/>
        <w:rPr>
          <w:rFonts w:ascii="Times New Roman" w:hAnsi="Times New Roman" w:cs="Times New Roman"/>
          <w:sz w:val="28"/>
          <w:szCs w:val="28"/>
        </w:rPr>
      </w:pPr>
      <w:r>
        <w:rPr>
          <w:rFonts w:ascii="Times New Roman" w:hAnsi="Times New Roman" w:cs="Times New Roman"/>
          <w:sz w:val="28"/>
          <w:szCs w:val="28"/>
        </w:rPr>
        <w:t xml:space="preserve">                                               </w:t>
      </w:r>
      <w:r w:rsidRPr="00AE1BE1">
        <w:rPr>
          <w:rFonts w:ascii="Times New Roman" w:hAnsi="Times New Roman" w:cs="Times New Roman"/>
          <w:sz w:val="28"/>
          <w:szCs w:val="28"/>
        </w:rPr>
        <w:t xml:space="preserve">Приложение N </w:t>
      </w:r>
      <w:r>
        <w:rPr>
          <w:rFonts w:ascii="Times New Roman" w:hAnsi="Times New Roman" w:cs="Times New Roman"/>
          <w:sz w:val="28"/>
          <w:szCs w:val="28"/>
        </w:rPr>
        <w:t>1</w:t>
      </w:r>
    </w:p>
    <w:p w14:paraId="6A9EF861" w14:textId="77777777" w:rsidR="009A0924" w:rsidRPr="00AE1BE1" w:rsidRDefault="009A0924" w:rsidP="009A0924">
      <w:pPr>
        <w:pStyle w:val="ConsPlusNonformat"/>
        <w:jc w:val="right"/>
        <w:rPr>
          <w:rFonts w:ascii="Times New Roman" w:hAnsi="Times New Roman" w:cs="Times New Roman"/>
          <w:sz w:val="28"/>
          <w:szCs w:val="28"/>
        </w:rPr>
      </w:pPr>
      <w:r w:rsidRPr="00AE1BE1">
        <w:rPr>
          <w:rFonts w:ascii="Times New Roman" w:hAnsi="Times New Roman" w:cs="Times New Roman"/>
          <w:sz w:val="28"/>
          <w:szCs w:val="28"/>
        </w:rPr>
        <w:t>к Порядку учета бюджетных и денежных</w:t>
      </w:r>
    </w:p>
    <w:p w14:paraId="6FAB8A83" w14:textId="77777777" w:rsidR="009A0924" w:rsidRPr="00AE1BE1" w:rsidRDefault="009A0924" w:rsidP="009A0924">
      <w:pPr>
        <w:pStyle w:val="ConsPlusNonformat"/>
        <w:jc w:val="right"/>
        <w:rPr>
          <w:rFonts w:ascii="Times New Roman" w:hAnsi="Times New Roman" w:cs="Times New Roman"/>
          <w:sz w:val="28"/>
          <w:szCs w:val="28"/>
        </w:rPr>
      </w:pPr>
      <w:r w:rsidRPr="00AE1BE1">
        <w:rPr>
          <w:rFonts w:ascii="Times New Roman" w:hAnsi="Times New Roman" w:cs="Times New Roman"/>
          <w:sz w:val="28"/>
          <w:szCs w:val="28"/>
        </w:rPr>
        <w:t>обязательств получателей средств</w:t>
      </w:r>
      <w:r>
        <w:rPr>
          <w:rFonts w:ascii="Times New Roman" w:hAnsi="Times New Roman" w:cs="Times New Roman"/>
          <w:sz w:val="28"/>
          <w:szCs w:val="28"/>
        </w:rPr>
        <w:t xml:space="preserve"> бюджета</w:t>
      </w:r>
    </w:p>
    <w:p w14:paraId="22EDA54C" w14:textId="77777777" w:rsidR="009A0924" w:rsidRDefault="009A0924" w:rsidP="009A0924">
      <w:pPr>
        <w:pStyle w:val="ConsPlusNonformat"/>
        <w:jc w:val="right"/>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AE1BE1">
        <w:rPr>
          <w:rFonts w:ascii="Times New Roman" w:hAnsi="Times New Roman" w:cs="Times New Roman"/>
          <w:sz w:val="28"/>
          <w:szCs w:val="28"/>
        </w:rPr>
        <w:t xml:space="preserve"> </w:t>
      </w:r>
      <w:r>
        <w:rPr>
          <w:rFonts w:ascii="Times New Roman" w:hAnsi="Times New Roman" w:cs="Times New Roman"/>
          <w:sz w:val="28"/>
          <w:szCs w:val="28"/>
        </w:rPr>
        <w:t>Сещинского сельского поселения</w:t>
      </w:r>
    </w:p>
    <w:p w14:paraId="11EB290F" w14:textId="77777777" w:rsidR="009A0924" w:rsidRDefault="009A0924" w:rsidP="009A0924">
      <w:pPr>
        <w:pStyle w:val="ConsPlusNonformat"/>
        <w:jc w:val="right"/>
        <w:rPr>
          <w:rFonts w:ascii="Times New Roman" w:hAnsi="Times New Roman" w:cs="Times New Roman"/>
          <w:sz w:val="28"/>
          <w:szCs w:val="28"/>
        </w:rPr>
      </w:pPr>
      <w:r>
        <w:rPr>
          <w:rFonts w:ascii="Times New Roman" w:hAnsi="Times New Roman" w:cs="Times New Roman"/>
          <w:sz w:val="28"/>
          <w:szCs w:val="28"/>
        </w:rPr>
        <w:t>Дубровского муниципального района</w:t>
      </w:r>
    </w:p>
    <w:p w14:paraId="0592CCC4" w14:textId="77777777" w:rsidR="009A0924" w:rsidRDefault="009A0924" w:rsidP="009A0924">
      <w:pPr>
        <w:pStyle w:val="ConsPlusNonformat"/>
        <w:jc w:val="right"/>
        <w:rPr>
          <w:rFonts w:ascii="Times New Roman" w:hAnsi="Times New Roman" w:cs="Times New Roman"/>
          <w:sz w:val="28"/>
          <w:szCs w:val="28"/>
        </w:rPr>
      </w:pPr>
      <w:r>
        <w:rPr>
          <w:rFonts w:ascii="Times New Roman" w:hAnsi="Times New Roman" w:cs="Times New Roman"/>
          <w:sz w:val="28"/>
          <w:szCs w:val="28"/>
        </w:rPr>
        <w:t xml:space="preserve">                                                                              Брянской области</w:t>
      </w:r>
    </w:p>
    <w:p w14:paraId="6BC62409" w14:textId="77777777" w:rsidR="009A0924" w:rsidRDefault="009A0924" w:rsidP="009A0924">
      <w:pPr>
        <w:pStyle w:val="ConsPlusNonformat"/>
        <w:widowControl/>
        <w:jc w:val="right"/>
        <w:rPr>
          <w:rFonts w:ascii="Times New Roman" w:hAnsi="Times New Roman" w:cs="Times New Roman"/>
          <w:sz w:val="28"/>
          <w:szCs w:val="28"/>
        </w:rPr>
      </w:pPr>
    </w:p>
    <w:p w14:paraId="2B616D40" w14:textId="77777777" w:rsidR="009A0924" w:rsidRDefault="009A0924" w:rsidP="009A0924">
      <w:pPr>
        <w:pStyle w:val="ConsPlusNonformat"/>
        <w:widowControl/>
        <w:rPr>
          <w:rFonts w:ascii="Times New Roman" w:hAnsi="Times New Roman" w:cs="Times New Roman"/>
          <w:sz w:val="28"/>
          <w:szCs w:val="28"/>
        </w:rPr>
      </w:pPr>
    </w:p>
    <w:p w14:paraId="53A8ED04" w14:textId="77777777" w:rsidR="009A0924" w:rsidRDefault="009A0924" w:rsidP="009A0924">
      <w:pPr>
        <w:pStyle w:val="ConsPlusNonformat"/>
        <w:widowControl/>
        <w:jc w:val="right"/>
        <w:rPr>
          <w:rFonts w:ascii="Times New Roman" w:hAnsi="Times New Roman" w:cs="Times New Roman"/>
        </w:rPr>
      </w:pPr>
      <w:r>
        <w:rPr>
          <w:rFonts w:ascii="Times New Roman" w:hAnsi="Times New Roman" w:cs="Times New Roman"/>
          <w:sz w:val="28"/>
          <w:szCs w:val="28"/>
        </w:rPr>
        <w:t xml:space="preserve">                                                                                                                                                                                     </w:t>
      </w:r>
    </w:p>
    <w:p w14:paraId="12999835" w14:textId="77777777" w:rsidR="009A0924" w:rsidRDefault="009A0924" w:rsidP="009A0924">
      <w:pPr>
        <w:jc w:val="center"/>
      </w:pPr>
      <w:r>
        <w:t>ПЕРЕЧЕНЬ</w:t>
      </w:r>
    </w:p>
    <w:p w14:paraId="2970F65B" w14:textId="77777777" w:rsidR="009A0924" w:rsidRDefault="009A0924" w:rsidP="009A0924">
      <w:pPr>
        <w:jc w:val="center"/>
      </w:pPr>
      <w:r>
        <w:t>ДОКУМЕНТОВ, НА ОСНОВАНИИ КОТОРЫХ ВОЗНИКАЮТ БЮДЖЕТНЫЕ</w:t>
      </w:r>
    </w:p>
    <w:p w14:paraId="6DA7D760" w14:textId="77777777" w:rsidR="009A0924" w:rsidRDefault="009A0924" w:rsidP="009A0924">
      <w:pPr>
        <w:jc w:val="center"/>
      </w:pPr>
      <w:r>
        <w:t>ОБЯЗАТЕЛЬСТВА ПОЛУЧАТЕЛЕЙ СРЕДСТВ БЮДЖЕТА СЕЩИНСКОГО СЕЛЬСКОГО ПОСЕЛЕНИЯ ДУБРОВСКОГО МУНИЦИПАЛЬНОГО РАЙОНА БРЯНСКОЙ ОБЛАСТИ,</w:t>
      </w:r>
    </w:p>
    <w:p w14:paraId="5AFE614E" w14:textId="77777777" w:rsidR="009A0924" w:rsidRDefault="009A0924" w:rsidP="009A0924">
      <w:pPr>
        <w:jc w:val="center"/>
      </w:pPr>
      <w:r>
        <w:t>И ДОКУМЕНТОВ, ПОДТВЕРЖДАЮЩИХ ВОЗНИКНОВЕНИЕ ДЕНЕЖНЫХ</w:t>
      </w:r>
    </w:p>
    <w:p w14:paraId="6BE7C8AC" w14:textId="77777777" w:rsidR="009A0924" w:rsidRDefault="009A0924" w:rsidP="009A0924">
      <w:pPr>
        <w:jc w:val="center"/>
      </w:pPr>
      <w:r>
        <w:t>ОБЯЗАТЕЛЬСТВ ПОЛУЧАТЕЛЕЙ СРЕДСТВ БЮДЖЕТА СЕЩИНСКОГО СЕЛЬСКОГО ПОСЕЛЕНИЯ ДУБРОВСКОГО МУНИЦИПАЛЬНОГО РАЙОНА</w:t>
      </w:r>
      <w:r w:rsidRPr="00AE1BE1">
        <w:t xml:space="preserve"> БРЯНСКОЙ ОБЛАСТИ</w:t>
      </w:r>
    </w:p>
    <w:p w14:paraId="360A586F" w14:textId="77777777" w:rsidR="009A0924" w:rsidRDefault="009A0924" w:rsidP="009A0924">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4"/>
        <w:gridCol w:w="4291"/>
        <w:gridCol w:w="4626"/>
      </w:tblGrid>
      <w:tr w:rsidR="009A0924" w:rsidRPr="009A0924" w14:paraId="75604032" w14:textId="77777777" w:rsidTr="00381EEE">
        <w:tc>
          <w:tcPr>
            <w:tcW w:w="675" w:type="dxa"/>
            <w:shd w:val="clear" w:color="auto" w:fill="auto"/>
          </w:tcPr>
          <w:p w14:paraId="45EF6E2B" w14:textId="77777777" w:rsidR="009A0924" w:rsidRPr="009A0924" w:rsidRDefault="009A0924" w:rsidP="00381EEE">
            <w:pPr>
              <w:jc w:val="center"/>
            </w:pPr>
            <w:r w:rsidRPr="009A0924">
              <w:t>N п/п</w:t>
            </w:r>
          </w:p>
        </w:tc>
        <w:tc>
          <w:tcPr>
            <w:tcW w:w="4678" w:type="dxa"/>
            <w:shd w:val="clear" w:color="auto" w:fill="auto"/>
          </w:tcPr>
          <w:p w14:paraId="0D624B47" w14:textId="77777777" w:rsidR="009A0924" w:rsidRPr="009A0924" w:rsidRDefault="009A0924" w:rsidP="00381EEE">
            <w:pPr>
              <w:jc w:val="center"/>
            </w:pPr>
            <w:r w:rsidRPr="009A0924">
              <w:t>Документ, на основании которого возникает бюджетное обязательство получателя средств бюджета Сещинского сельского поселения Дубровского муниципального района Брянской области</w:t>
            </w:r>
          </w:p>
        </w:tc>
        <w:tc>
          <w:tcPr>
            <w:tcW w:w="5069" w:type="dxa"/>
            <w:shd w:val="clear" w:color="auto" w:fill="auto"/>
          </w:tcPr>
          <w:p w14:paraId="0EEEAC9A" w14:textId="77777777" w:rsidR="009A0924" w:rsidRPr="009A0924" w:rsidRDefault="009A0924" w:rsidP="00381EEE">
            <w:pPr>
              <w:jc w:val="center"/>
            </w:pPr>
            <w:r w:rsidRPr="009A0924">
              <w:t>Документ, подтверждающий возникновение денежного обязательства получателя средств бюджета Сещинского сельского поселения Дубровского муниципального района Брянской области</w:t>
            </w:r>
          </w:p>
        </w:tc>
      </w:tr>
      <w:tr w:rsidR="009A0924" w:rsidRPr="009A0924" w14:paraId="43CE0B0B" w14:textId="77777777" w:rsidTr="00381EEE">
        <w:tc>
          <w:tcPr>
            <w:tcW w:w="675" w:type="dxa"/>
            <w:shd w:val="clear" w:color="auto" w:fill="auto"/>
          </w:tcPr>
          <w:p w14:paraId="088BBD79" w14:textId="77777777" w:rsidR="009A0924" w:rsidRPr="009A0924" w:rsidRDefault="009A0924" w:rsidP="00381EEE">
            <w:pPr>
              <w:jc w:val="center"/>
            </w:pPr>
            <w:r w:rsidRPr="009A0924">
              <w:t>1</w:t>
            </w:r>
          </w:p>
        </w:tc>
        <w:tc>
          <w:tcPr>
            <w:tcW w:w="4678" w:type="dxa"/>
            <w:shd w:val="clear" w:color="auto" w:fill="auto"/>
          </w:tcPr>
          <w:p w14:paraId="73F06F72" w14:textId="77777777" w:rsidR="009A0924" w:rsidRPr="009A0924" w:rsidRDefault="009A0924" w:rsidP="00381EEE">
            <w:r w:rsidRPr="009A0924">
              <w:t>Извещение об осуществлении закупки</w:t>
            </w:r>
          </w:p>
        </w:tc>
        <w:tc>
          <w:tcPr>
            <w:tcW w:w="5069" w:type="dxa"/>
            <w:shd w:val="clear" w:color="auto" w:fill="auto"/>
          </w:tcPr>
          <w:p w14:paraId="69F053DC" w14:textId="77777777" w:rsidR="009A0924" w:rsidRPr="009A0924" w:rsidRDefault="009A0924" w:rsidP="00381EEE">
            <w:r w:rsidRPr="009A0924">
              <w:t>Формирование денежного обязательства не предусматривается</w:t>
            </w:r>
          </w:p>
        </w:tc>
      </w:tr>
      <w:tr w:rsidR="009A0924" w:rsidRPr="009A0924" w14:paraId="6DC020EE" w14:textId="77777777" w:rsidTr="00381EEE">
        <w:tc>
          <w:tcPr>
            <w:tcW w:w="675" w:type="dxa"/>
            <w:shd w:val="clear" w:color="auto" w:fill="auto"/>
          </w:tcPr>
          <w:p w14:paraId="528A82F5" w14:textId="77777777" w:rsidR="009A0924" w:rsidRPr="009A0924" w:rsidRDefault="009A0924" w:rsidP="00381EEE">
            <w:pPr>
              <w:jc w:val="center"/>
            </w:pPr>
            <w:r w:rsidRPr="009A0924">
              <w:t>2</w:t>
            </w:r>
          </w:p>
        </w:tc>
        <w:tc>
          <w:tcPr>
            <w:tcW w:w="4678" w:type="dxa"/>
            <w:shd w:val="clear" w:color="auto" w:fill="auto"/>
          </w:tcPr>
          <w:p w14:paraId="26CEC24E" w14:textId="77777777" w:rsidR="009A0924" w:rsidRPr="009A0924" w:rsidRDefault="009A0924" w:rsidP="00381EEE">
            <w:r w:rsidRPr="009A0924">
              <w:t>Приглашение принять участие в определении поставщика (подрядчика, исполнителя), подлежащее размещению в единой информационной системе</w:t>
            </w:r>
          </w:p>
        </w:tc>
        <w:tc>
          <w:tcPr>
            <w:tcW w:w="5069" w:type="dxa"/>
            <w:shd w:val="clear" w:color="auto" w:fill="auto"/>
          </w:tcPr>
          <w:p w14:paraId="6500E0E2" w14:textId="77777777" w:rsidR="009A0924" w:rsidRPr="009A0924" w:rsidRDefault="009A0924" w:rsidP="00381EEE">
            <w:r w:rsidRPr="009A0924">
              <w:t>Формирование денежного обязательства не предусматривается</w:t>
            </w:r>
          </w:p>
        </w:tc>
      </w:tr>
      <w:tr w:rsidR="009A0924" w:rsidRPr="009A0924" w14:paraId="0A5E7963" w14:textId="77777777" w:rsidTr="00381EEE">
        <w:tc>
          <w:tcPr>
            <w:tcW w:w="675" w:type="dxa"/>
            <w:shd w:val="clear" w:color="auto" w:fill="auto"/>
          </w:tcPr>
          <w:p w14:paraId="7EBC3AB3" w14:textId="77777777" w:rsidR="009A0924" w:rsidRPr="009A0924" w:rsidRDefault="009A0924" w:rsidP="00381EEE">
            <w:pPr>
              <w:jc w:val="center"/>
            </w:pPr>
            <w:r w:rsidRPr="009A0924">
              <w:t>3</w:t>
            </w:r>
          </w:p>
        </w:tc>
        <w:tc>
          <w:tcPr>
            <w:tcW w:w="4678" w:type="dxa"/>
            <w:shd w:val="clear" w:color="auto" w:fill="auto"/>
          </w:tcPr>
          <w:p w14:paraId="1624E921" w14:textId="77777777" w:rsidR="009A0924" w:rsidRPr="009A0924" w:rsidRDefault="009A0924" w:rsidP="00381EEE">
            <w:r w:rsidRPr="009A0924">
              <w:t>Проект муниципального контракта (договора) на поставку товаров, выполнение работ, оказание услуг для обеспечения муниципальных нужд, заключаемого с единственным поставщиком (подрядчиком, исполнителем), подлежащий размещению в единой информационной системе в сфере закупок (далее - единая информационная система)</w:t>
            </w:r>
          </w:p>
        </w:tc>
        <w:tc>
          <w:tcPr>
            <w:tcW w:w="5069" w:type="dxa"/>
            <w:shd w:val="clear" w:color="auto" w:fill="auto"/>
          </w:tcPr>
          <w:p w14:paraId="21105375" w14:textId="77777777" w:rsidR="009A0924" w:rsidRPr="009A0924" w:rsidRDefault="009A0924" w:rsidP="00381EEE">
            <w:r w:rsidRPr="009A0924">
              <w:t>Формирование денежного обязательства не предусматривается</w:t>
            </w:r>
          </w:p>
        </w:tc>
      </w:tr>
      <w:tr w:rsidR="009A0924" w:rsidRPr="009A0924" w14:paraId="33F1A5F2" w14:textId="77777777" w:rsidTr="00381EEE">
        <w:tc>
          <w:tcPr>
            <w:tcW w:w="675" w:type="dxa"/>
            <w:shd w:val="clear" w:color="auto" w:fill="auto"/>
          </w:tcPr>
          <w:p w14:paraId="6563822F" w14:textId="77777777" w:rsidR="009A0924" w:rsidRPr="009A0924" w:rsidRDefault="009A0924" w:rsidP="00381EEE">
            <w:pPr>
              <w:jc w:val="center"/>
            </w:pPr>
            <w:r w:rsidRPr="009A0924">
              <w:t>4</w:t>
            </w:r>
          </w:p>
        </w:tc>
        <w:tc>
          <w:tcPr>
            <w:tcW w:w="4678" w:type="dxa"/>
            <w:shd w:val="clear" w:color="auto" w:fill="auto"/>
          </w:tcPr>
          <w:p w14:paraId="35864042" w14:textId="77777777" w:rsidR="009A0924" w:rsidRPr="009A0924" w:rsidRDefault="009A0924" w:rsidP="00381EEE">
            <w:r w:rsidRPr="009A0924">
              <w:t>Проект соглашения об изменении условий контракта (договора), подлежащего размещению в единой информационной системе, в части увеличения цены контракта (аванса), сведения о котором подлежат включению в реестр контрактов</w:t>
            </w:r>
          </w:p>
        </w:tc>
        <w:tc>
          <w:tcPr>
            <w:tcW w:w="5069" w:type="dxa"/>
            <w:shd w:val="clear" w:color="auto" w:fill="auto"/>
          </w:tcPr>
          <w:p w14:paraId="7A5BEF20" w14:textId="77777777" w:rsidR="009A0924" w:rsidRPr="009A0924" w:rsidRDefault="009A0924" w:rsidP="00381EEE">
            <w:r w:rsidRPr="009A0924">
              <w:t>Формирование денежного обязательства не предусматривается</w:t>
            </w:r>
          </w:p>
        </w:tc>
      </w:tr>
      <w:tr w:rsidR="009A0924" w:rsidRPr="009A0924" w14:paraId="6046D23C" w14:textId="77777777" w:rsidTr="00381EEE">
        <w:trPr>
          <w:trHeight w:val="278"/>
        </w:trPr>
        <w:tc>
          <w:tcPr>
            <w:tcW w:w="675" w:type="dxa"/>
            <w:vMerge w:val="restart"/>
            <w:shd w:val="clear" w:color="auto" w:fill="auto"/>
          </w:tcPr>
          <w:p w14:paraId="5878108D" w14:textId="77777777" w:rsidR="009A0924" w:rsidRPr="009A0924" w:rsidRDefault="009A0924" w:rsidP="00381EEE">
            <w:pPr>
              <w:jc w:val="center"/>
            </w:pPr>
            <w:r w:rsidRPr="009A0924">
              <w:t>5</w:t>
            </w:r>
          </w:p>
        </w:tc>
        <w:tc>
          <w:tcPr>
            <w:tcW w:w="4678" w:type="dxa"/>
            <w:vMerge w:val="restart"/>
            <w:shd w:val="clear" w:color="auto" w:fill="auto"/>
          </w:tcPr>
          <w:p w14:paraId="111FD0AF" w14:textId="77777777" w:rsidR="009A0924" w:rsidRPr="009A0924" w:rsidRDefault="009A0924" w:rsidP="00381EEE">
            <w:r w:rsidRPr="009A0924">
              <w:t>Муниципальный контракт (договор) на поставку товаров, выполнение работ, оказание услуг для обеспечения муниципальных нужд, сведения о котором подлежат включению в реестр контрактов</w:t>
            </w:r>
          </w:p>
        </w:tc>
        <w:tc>
          <w:tcPr>
            <w:tcW w:w="5069" w:type="dxa"/>
            <w:shd w:val="clear" w:color="auto" w:fill="auto"/>
          </w:tcPr>
          <w:p w14:paraId="0C958CCA" w14:textId="77777777" w:rsidR="009A0924" w:rsidRPr="009A0924" w:rsidRDefault="009A0924" w:rsidP="00381EEE">
            <w:r w:rsidRPr="009A0924">
              <w:t>Акт выполненных работ</w:t>
            </w:r>
          </w:p>
        </w:tc>
      </w:tr>
      <w:tr w:rsidR="009A0924" w:rsidRPr="009A0924" w14:paraId="7B4F2864" w14:textId="77777777" w:rsidTr="00381EEE">
        <w:trPr>
          <w:trHeight w:val="278"/>
        </w:trPr>
        <w:tc>
          <w:tcPr>
            <w:tcW w:w="675" w:type="dxa"/>
            <w:vMerge/>
            <w:shd w:val="clear" w:color="auto" w:fill="auto"/>
          </w:tcPr>
          <w:p w14:paraId="17FC321F" w14:textId="77777777" w:rsidR="009A0924" w:rsidRPr="009A0924" w:rsidRDefault="009A0924" w:rsidP="00381EEE">
            <w:pPr>
              <w:jc w:val="center"/>
            </w:pPr>
          </w:p>
        </w:tc>
        <w:tc>
          <w:tcPr>
            <w:tcW w:w="4678" w:type="dxa"/>
            <w:vMerge/>
            <w:shd w:val="clear" w:color="auto" w:fill="auto"/>
          </w:tcPr>
          <w:p w14:paraId="411B9F6F" w14:textId="77777777" w:rsidR="009A0924" w:rsidRPr="009A0924" w:rsidRDefault="009A0924" w:rsidP="00381EEE"/>
        </w:tc>
        <w:tc>
          <w:tcPr>
            <w:tcW w:w="5069" w:type="dxa"/>
            <w:shd w:val="clear" w:color="auto" w:fill="auto"/>
          </w:tcPr>
          <w:p w14:paraId="5BC04CCC" w14:textId="77777777" w:rsidR="009A0924" w:rsidRPr="009A0924" w:rsidRDefault="009A0924" w:rsidP="00381EEE">
            <w:r w:rsidRPr="009A0924">
              <w:t>Акт об оказании услуг</w:t>
            </w:r>
          </w:p>
        </w:tc>
      </w:tr>
      <w:tr w:rsidR="009A0924" w:rsidRPr="009A0924" w14:paraId="7C3F41BF" w14:textId="77777777" w:rsidTr="00381EEE">
        <w:trPr>
          <w:trHeight w:val="278"/>
        </w:trPr>
        <w:tc>
          <w:tcPr>
            <w:tcW w:w="675" w:type="dxa"/>
            <w:vMerge/>
            <w:shd w:val="clear" w:color="auto" w:fill="auto"/>
          </w:tcPr>
          <w:p w14:paraId="26CD6EF4" w14:textId="77777777" w:rsidR="009A0924" w:rsidRPr="009A0924" w:rsidRDefault="009A0924" w:rsidP="00381EEE">
            <w:pPr>
              <w:jc w:val="center"/>
            </w:pPr>
          </w:p>
        </w:tc>
        <w:tc>
          <w:tcPr>
            <w:tcW w:w="4678" w:type="dxa"/>
            <w:vMerge/>
            <w:shd w:val="clear" w:color="auto" w:fill="auto"/>
          </w:tcPr>
          <w:p w14:paraId="32264C66" w14:textId="77777777" w:rsidR="009A0924" w:rsidRPr="009A0924" w:rsidRDefault="009A0924" w:rsidP="00381EEE"/>
        </w:tc>
        <w:tc>
          <w:tcPr>
            <w:tcW w:w="5069" w:type="dxa"/>
            <w:shd w:val="clear" w:color="auto" w:fill="auto"/>
          </w:tcPr>
          <w:p w14:paraId="024DC305" w14:textId="77777777" w:rsidR="009A0924" w:rsidRPr="009A0924" w:rsidRDefault="009A0924" w:rsidP="00381EEE">
            <w:r w:rsidRPr="009A0924">
              <w:t>Акт приема- передач</w:t>
            </w:r>
          </w:p>
        </w:tc>
      </w:tr>
      <w:tr w:rsidR="009A0924" w:rsidRPr="009A0924" w14:paraId="36DBA130" w14:textId="77777777" w:rsidTr="00381EEE">
        <w:trPr>
          <w:trHeight w:val="278"/>
        </w:trPr>
        <w:tc>
          <w:tcPr>
            <w:tcW w:w="675" w:type="dxa"/>
            <w:vMerge/>
            <w:shd w:val="clear" w:color="auto" w:fill="auto"/>
          </w:tcPr>
          <w:p w14:paraId="21CA3FAA" w14:textId="77777777" w:rsidR="009A0924" w:rsidRPr="009A0924" w:rsidRDefault="009A0924" w:rsidP="00381EEE">
            <w:pPr>
              <w:jc w:val="center"/>
            </w:pPr>
          </w:p>
        </w:tc>
        <w:tc>
          <w:tcPr>
            <w:tcW w:w="4678" w:type="dxa"/>
            <w:vMerge/>
            <w:shd w:val="clear" w:color="auto" w:fill="auto"/>
          </w:tcPr>
          <w:p w14:paraId="66F9304D" w14:textId="77777777" w:rsidR="009A0924" w:rsidRPr="009A0924" w:rsidRDefault="009A0924" w:rsidP="00381EEE"/>
        </w:tc>
        <w:tc>
          <w:tcPr>
            <w:tcW w:w="5069" w:type="dxa"/>
            <w:shd w:val="clear" w:color="auto" w:fill="auto"/>
          </w:tcPr>
          <w:p w14:paraId="00BEE81F" w14:textId="77777777" w:rsidR="009A0924" w:rsidRPr="009A0924" w:rsidRDefault="009A0924" w:rsidP="00381EEE">
            <w:r w:rsidRPr="009A0924">
              <w:t>Акт</w:t>
            </w:r>
          </w:p>
        </w:tc>
      </w:tr>
      <w:tr w:rsidR="009A0924" w:rsidRPr="009A0924" w14:paraId="0548E97D" w14:textId="77777777" w:rsidTr="00381EEE">
        <w:trPr>
          <w:trHeight w:val="277"/>
        </w:trPr>
        <w:tc>
          <w:tcPr>
            <w:tcW w:w="675" w:type="dxa"/>
            <w:vMerge/>
            <w:shd w:val="clear" w:color="auto" w:fill="auto"/>
          </w:tcPr>
          <w:p w14:paraId="22C3838F" w14:textId="77777777" w:rsidR="009A0924" w:rsidRPr="009A0924" w:rsidRDefault="009A0924" w:rsidP="00381EEE">
            <w:pPr>
              <w:jc w:val="center"/>
            </w:pPr>
          </w:p>
        </w:tc>
        <w:tc>
          <w:tcPr>
            <w:tcW w:w="4678" w:type="dxa"/>
            <w:vMerge/>
            <w:shd w:val="clear" w:color="auto" w:fill="auto"/>
          </w:tcPr>
          <w:p w14:paraId="419AD114" w14:textId="77777777" w:rsidR="009A0924" w:rsidRPr="009A0924" w:rsidRDefault="009A0924" w:rsidP="00381EEE"/>
        </w:tc>
        <w:tc>
          <w:tcPr>
            <w:tcW w:w="5069" w:type="dxa"/>
            <w:shd w:val="clear" w:color="auto" w:fill="auto"/>
          </w:tcPr>
          <w:p w14:paraId="6B53B4B8" w14:textId="77777777" w:rsidR="009A0924" w:rsidRPr="009A0924" w:rsidRDefault="009A0924" w:rsidP="00381EEE">
            <w:r w:rsidRPr="009A0924">
              <w:t>Акт о приеме работ</w:t>
            </w:r>
          </w:p>
        </w:tc>
      </w:tr>
      <w:tr w:rsidR="009A0924" w:rsidRPr="009A0924" w14:paraId="2AAC2E30" w14:textId="77777777" w:rsidTr="00381EEE">
        <w:trPr>
          <w:trHeight w:val="277"/>
        </w:trPr>
        <w:tc>
          <w:tcPr>
            <w:tcW w:w="675" w:type="dxa"/>
            <w:vMerge/>
            <w:shd w:val="clear" w:color="auto" w:fill="auto"/>
          </w:tcPr>
          <w:p w14:paraId="59321096" w14:textId="77777777" w:rsidR="009A0924" w:rsidRPr="009A0924" w:rsidRDefault="009A0924" w:rsidP="00381EEE">
            <w:pPr>
              <w:jc w:val="center"/>
            </w:pPr>
          </w:p>
        </w:tc>
        <w:tc>
          <w:tcPr>
            <w:tcW w:w="4678" w:type="dxa"/>
            <w:vMerge/>
            <w:shd w:val="clear" w:color="auto" w:fill="auto"/>
          </w:tcPr>
          <w:p w14:paraId="70B342D3" w14:textId="77777777" w:rsidR="009A0924" w:rsidRPr="009A0924" w:rsidRDefault="009A0924" w:rsidP="00381EEE"/>
        </w:tc>
        <w:tc>
          <w:tcPr>
            <w:tcW w:w="5069" w:type="dxa"/>
            <w:shd w:val="clear" w:color="auto" w:fill="auto"/>
          </w:tcPr>
          <w:p w14:paraId="28178DEB" w14:textId="77777777" w:rsidR="009A0924" w:rsidRPr="009A0924" w:rsidRDefault="009A0924" w:rsidP="00381EEE">
            <w:r w:rsidRPr="009A0924">
              <w:t xml:space="preserve">Муниципальный контракт (в случае осуществления авансовых платежей в </w:t>
            </w:r>
            <w:r w:rsidRPr="009A0924">
              <w:lastRenderedPageBreak/>
              <w:t>соответствии с условиями муниципального контракта, внесение арендной платы по муниципальному контракту)</w:t>
            </w:r>
          </w:p>
        </w:tc>
      </w:tr>
      <w:tr w:rsidR="009A0924" w:rsidRPr="009A0924" w14:paraId="0B9DFAC8" w14:textId="77777777" w:rsidTr="00381EEE">
        <w:trPr>
          <w:trHeight w:val="277"/>
        </w:trPr>
        <w:tc>
          <w:tcPr>
            <w:tcW w:w="675" w:type="dxa"/>
            <w:vMerge/>
            <w:shd w:val="clear" w:color="auto" w:fill="auto"/>
          </w:tcPr>
          <w:p w14:paraId="2A74BBA9" w14:textId="77777777" w:rsidR="009A0924" w:rsidRPr="009A0924" w:rsidRDefault="009A0924" w:rsidP="00381EEE">
            <w:pPr>
              <w:jc w:val="center"/>
            </w:pPr>
          </w:p>
        </w:tc>
        <w:tc>
          <w:tcPr>
            <w:tcW w:w="4678" w:type="dxa"/>
            <w:vMerge/>
            <w:shd w:val="clear" w:color="auto" w:fill="auto"/>
          </w:tcPr>
          <w:p w14:paraId="5B4FFC2A" w14:textId="77777777" w:rsidR="009A0924" w:rsidRPr="009A0924" w:rsidRDefault="009A0924" w:rsidP="00381EEE"/>
        </w:tc>
        <w:tc>
          <w:tcPr>
            <w:tcW w:w="5069" w:type="dxa"/>
            <w:shd w:val="clear" w:color="auto" w:fill="auto"/>
          </w:tcPr>
          <w:p w14:paraId="2689B2D2" w14:textId="77777777" w:rsidR="009A0924" w:rsidRPr="009A0924" w:rsidRDefault="009A0924" w:rsidP="00381EEE">
            <w:r w:rsidRPr="009A0924">
              <w:t>Справка-расчет или иной документ, являющийся основанием для оплаты неустойки</w:t>
            </w:r>
          </w:p>
        </w:tc>
      </w:tr>
      <w:tr w:rsidR="009A0924" w:rsidRPr="009A0924" w14:paraId="621147FF" w14:textId="77777777" w:rsidTr="00381EEE">
        <w:trPr>
          <w:trHeight w:val="277"/>
        </w:trPr>
        <w:tc>
          <w:tcPr>
            <w:tcW w:w="675" w:type="dxa"/>
            <w:vMerge/>
            <w:shd w:val="clear" w:color="auto" w:fill="auto"/>
          </w:tcPr>
          <w:p w14:paraId="46AA91FD" w14:textId="77777777" w:rsidR="009A0924" w:rsidRPr="009A0924" w:rsidRDefault="009A0924" w:rsidP="00381EEE">
            <w:pPr>
              <w:jc w:val="center"/>
            </w:pPr>
          </w:p>
        </w:tc>
        <w:tc>
          <w:tcPr>
            <w:tcW w:w="4678" w:type="dxa"/>
            <w:vMerge/>
            <w:shd w:val="clear" w:color="auto" w:fill="auto"/>
          </w:tcPr>
          <w:p w14:paraId="18AF6DC1" w14:textId="77777777" w:rsidR="009A0924" w:rsidRPr="009A0924" w:rsidRDefault="009A0924" w:rsidP="00381EEE"/>
        </w:tc>
        <w:tc>
          <w:tcPr>
            <w:tcW w:w="5069" w:type="dxa"/>
            <w:shd w:val="clear" w:color="auto" w:fill="auto"/>
          </w:tcPr>
          <w:p w14:paraId="1D124C99" w14:textId="77777777" w:rsidR="009A0924" w:rsidRPr="009A0924" w:rsidRDefault="009A0924" w:rsidP="00381EEE">
            <w:r w:rsidRPr="009A0924">
              <w:t>Счет</w:t>
            </w:r>
          </w:p>
        </w:tc>
      </w:tr>
      <w:tr w:rsidR="009A0924" w:rsidRPr="009A0924" w14:paraId="791304D0" w14:textId="77777777" w:rsidTr="00381EEE">
        <w:trPr>
          <w:trHeight w:val="277"/>
        </w:trPr>
        <w:tc>
          <w:tcPr>
            <w:tcW w:w="675" w:type="dxa"/>
            <w:vMerge/>
            <w:shd w:val="clear" w:color="auto" w:fill="auto"/>
          </w:tcPr>
          <w:p w14:paraId="4C03E73D" w14:textId="77777777" w:rsidR="009A0924" w:rsidRPr="009A0924" w:rsidRDefault="009A0924" w:rsidP="00381EEE">
            <w:pPr>
              <w:jc w:val="center"/>
            </w:pPr>
          </w:p>
        </w:tc>
        <w:tc>
          <w:tcPr>
            <w:tcW w:w="4678" w:type="dxa"/>
            <w:vMerge/>
            <w:shd w:val="clear" w:color="auto" w:fill="auto"/>
          </w:tcPr>
          <w:p w14:paraId="4CCAF4B0" w14:textId="77777777" w:rsidR="009A0924" w:rsidRPr="009A0924" w:rsidRDefault="009A0924" w:rsidP="00381EEE"/>
        </w:tc>
        <w:tc>
          <w:tcPr>
            <w:tcW w:w="5069" w:type="dxa"/>
            <w:shd w:val="clear" w:color="auto" w:fill="auto"/>
          </w:tcPr>
          <w:p w14:paraId="2119E280" w14:textId="77777777" w:rsidR="009A0924" w:rsidRPr="009A0924" w:rsidRDefault="009A0924" w:rsidP="00381EEE">
            <w:r w:rsidRPr="009A0924">
              <w:t>Счет-фактура</w:t>
            </w:r>
          </w:p>
        </w:tc>
      </w:tr>
      <w:tr w:rsidR="009A0924" w:rsidRPr="009A0924" w14:paraId="1698E158" w14:textId="77777777" w:rsidTr="00381EEE">
        <w:trPr>
          <w:trHeight w:val="277"/>
        </w:trPr>
        <w:tc>
          <w:tcPr>
            <w:tcW w:w="675" w:type="dxa"/>
            <w:vMerge/>
            <w:shd w:val="clear" w:color="auto" w:fill="auto"/>
          </w:tcPr>
          <w:p w14:paraId="69ACA83B" w14:textId="77777777" w:rsidR="009A0924" w:rsidRPr="009A0924" w:rsidRDefault="009A0924" w:rsidP="00381EEE">
            <w:pPr>
              <w:jc w:val="center"/>
            </w:pPr>
          </w:p>
        </w:tc>
        <w:tc>
          <w:tcPr>
            <w:tcW w:w="4678" w:type="dxa"/>
            <w:vMerge/>
            <w:shd w:val="clear" w:color="auto" w:fill="auto"/>
          </w:tcPr>
          <w:p w14:paraId="1FBEC543" w14:textId="77777777" w:rsidR="009A0924" w:rsidRPr="009A0924" w:rsidRDefault="009A0924" w:rsidP="00381EEE"/>
        </w:tc>
        <w:tc>
          <w:tcPr>
            <w:tcW w:w="5069" w:type="dxa"/>
            <w:shd w:val="clear" w:color="auto" w:fill="auto"/>
          </w:tcPr>
          <w:p w14:paraId="74A26F68" w14:textId="77777777" w:rsidR="009A0924" w:rsidRPr="009A0924" w:rsidRDefault="009A0924" w:rsidP="00381EEE">
            <w:r w:rsidRPr="009A0924">
              <w:t>Счет на оплату</w:t>
            </w:r>
          </w:p>
        </w:tc>
      </w:tr>
      <w:tr w:rsidR="009A0924" w:rsidRPr="009A0924" w14:paraId="359E8000" w14:textId="77777777" w:rsidTr="00381EEE">
        <w:trPr>
          <w:trHeight w:val="277"/>
        </w:trPr>
        <w:tc>
          <w:tcPr>
            <w:tcW w:w="675" w:type="dxa"/>
            <w:vMerge/>
            <w:shd w:val="clear" w:color="auto" w:fill="auto"/>
          </w:tcPr>
          <w:p w14:paraId="0209AA7D" w14:textId="77777777" w:rsidR="009A0924" w:rsidRPr="009A0924" w:rsidRDefault="009A0924" w:rsidP="00381EEE">
            <w:pPr>
              <w:jc w:val="center"/>
            </w:pPr>
          </w:p>
        </w:tc>
        <w:tc>
          <w:tcPr>
            <w:tcW w:w="4678" w:type="dxa"/>
            <w:vMerge/>
            <w:shd w:val="clear" w:color="auto" w:fill="auto"/>
          </w:tcPr>
          <w:p w14:paraId="47DE35C2" w14:textId="77777777" w:rsidR="009A0924" w:rsidRPr="009A0924" w:rsidRDefault="009A0924" w:rsidP="00381EEE"/>
        </w:tc>
        <w:tc>
          <w:tcPr>
            <w:tcW w:w="5069" w:type="dxa"/>
            <w:shd w:val="clear" w:color="auto" w:fill="auto"/>
          </w:tcPr>
          <w:p w14:paraId="32C11DBC" w14:textId="77777777" w:rsidR="009A0924" w:rsidRPr="009A0924" w:rsidRDefault="009A0924" w:rsidP="00381EEE">
            <w:r w:rsidRPr="009A0924">
              <w:t xml:space="preserve">Товарная накладная (Унифицированная форма </w:t>
            </w:r>
            <w:r w:rsidRPr="009A0924">
              <w:rPr>
                <w:lang w:val="en-US"/>
              </w:rPr>
              <w:t>N</w:t>
            </w:r>
            <w:r w:rsidRPr="009A0924">
              <w:t xml:space="preserve"> ТОРГ-12) (ф. 0330212)</w:t>
            </w:r>
          </w:p>
        </w:tc>
      </w:tr>
      <w:tr w:rsidR="009A0924" w:rsidRPr="009A0924" w14:paraId="35544EE3" w14:textId="77777777" w:rsidTr="00381EEE">
        <w:trPr>
          <w:trHeight w:val="277"/>
        </w:trPr>
        <w:tc>
          <w:tcPr>
            <w:tcW w:w="675" w:type="dxa"/>
            <w:vMerge/>
            <w:shd w:val="clear" w:color="auto" w:fill="auto"/>
          </w:tcPr>
          <w:p w14:paraId="1CA15D83" w14:textId="77777777" w:rsidR="009A0924" w:rsidRPr="009A0924" w:rsidRDefault="009A0924" w:rsidP="00381EEE">
            <w:pPr>
              <w:jc w:val="center"/>
            </w:pPr>
          </w:p>
        </w:tc>
        <w:tc>
          <w:tcPr>
            <w:tcW w:w="4678" w:type="dxa"/>
            <w:vMerge/>
            <w:shd w:val="clear" w:color="auto" w:fill="auto"/>
          </w:tcPr>
          <w:p w14:paraId="758D3870" w14:textId="77777777" w:rsidR="009A0924" w:rsidRPr="009A0924" w:rsidRDefault="009A0924" w:rsidP="00381EEE"/>
        </w:tc>
        <w:tc>
          <w:tcPr>
            <w:tcW w:w="5069" w:type="dxa"/>
            <w:shd w:val="clear" w:color="auto" w:fill="auto"/>
          </w:tcPr>
          <w:p w14:paraId="45BB1653" w14:textId="77777777" w:rsidR="009A0924" w:rsidRPr="009A0924" w:rsidRDefault="009A0924" w:rsidP="00381EEE">
            <w:r w:rsidRPr="009A0924">
              <w:t>Универсальный передаточный документ</w:t>
            </w:r>
          </w:p>
        </w:tc>
      </w:tr>
      <w:tr w:rsidR="009A0924" w:rsidRPr="009A0924" w14:paraId="43AA8CE2" w14:textId="77777777" w:rsidTr="00381EEE">
        <w:trPr>
          <w:trHeight w:val="277"/>
        </w:trPr>
        <w:tc>
          <w:tcPr>
            <w:tcW w:w="675" w:type="dxa"/>
            <w:vMerge/>
            <w:shd w:val="clear" w:color="auto" w:fill="auto"/>
          </w:tcPr>
          <w:p w14:paraId="7E63210B" w14:textId="77777777" w:rsidR="009A0924" w:rsidRPr="009A0924" w:rsidRDefault="009A0924" w:rsidP="00381EEE">
            <w:pPr>
              <w:jc w:val="center"/>
            </w:pPr>
          </w:p>
        </w:tc>
        <w:tc>
          <w:tcPr>
            <w:tcW w:w="4678" w:type="dxa"/>
            <w:vMerge/>
            <w:shd w:val="clear" w:color="auto" w:fill="auto"/>
          </w:tcPr>
          <w:p w14:paraId="3BF7A73F" w14:textId="77777777" w:rsidR="009A0924" w:rsidRPr="009A0924" w:rsidRDefault="009A0924" w:rsidP="00381EEE"/>
        </w:tc>
        <w:tc>
          <w:tcPr>
            <w:tcW w:w="5069" w:type="dxa"/>
            <w:shd w:val="clear" w:color="auto" w:fill="auto"/>
          </w:tcPr>
          <w:p w14:paraId="26D7E64B" w14:textId="77777777" w:rsidR="009A0924" w:rsidRPr="009A0924" w:rsidRDefault="009A0924" w:rsidP="00381EEE">
            <w:r w:rsidRPr="009A0924">
              <w:t>чек</w:t>
            </w:r>
          </w:p>
        </w:tc>
      </w:tr>
      <w:tr w:rsidR="009A0924" w:rsidRPr="009A0924" w14:paraId="67E13EEF" w14:textId="77777777" w:rsidTr="00381EEE">
        <w:trPr>
          <w:trHeight w:val="277"/>
        </w:trPr>
        <w:tc>
          <w:tcPr>
            <w:tcW w:w="675" w:type="dxa"/>
            <w:vMerge/>
            <w:shd w:val="clear" w:color="auto" w:fill="auto"/>
          </w:tcPr>
          <w:p w14:paraId="00EB9871" w14:textId="77777777" w:rsidR="009A0924" w:rsidRPr="009A0924" w:rsidRDefault="009A0924" w:rsidP="00381EEE">
            <w:pPr>
              <w:jc w:val="center"/>
            </w:pPr>
          </w:p>
        </w:tc>
        <w:tc>
          <w:tcPr>
            <w:tcW w:w="4678" w:type="dxa"/>
            <w:vMerge/>
            <w:shd w:val="clear" w:color="auto" w:fill="auto"/>
          </w:tcPr>
          <w:p w14:paraId="6943CE76" w14:textId="77777777" w:rsidR="009A0924" w:rsidRPr="009A0924" w:rsidRDefault="009A0924" w:rsidP="00381EEE"/>
        </w:tc>
        <w:tc>
          <w:tcPr>
            <w:tcW w:w="5069" w:type="dxa"/>
            <w:shd w:val="clear" w:color="auto" w:fill="auto"/>
          </w:tcPr>
          <w:p w14:paraId="69547389" w14:textId="77777777" w:rsidR="009A0924" w:rsidRPr="009A0924" w:rsidRDefault="009A0924" w:rsidP="00381EEE">
            <w:r w:rsidRPr="009A0924">
              <w:t>Иной документ, подтверждающий возникновение денежного обязательства получателя средств местного бюджета (далее - иной документ, подтверждающий возникновение денежного обязательства) по бюджетному обязательству получателя средств местного бюджета, возникшему на основании муниципального контракта (договора).</w:t>
            </w:r>
          </w:p>
        </w:tc>
      </w:tr>
      <w:tr w:rsidR="009A0924" w:rsidRPr="009A0924" w14:paraId="3F37EE05" w14:textId="77777777" w:rsidTr="00381EEE">
        <w:trPr>
          <w:trHeight w:val="311"/>
        </w:trPr>
        <w:tc>
          <w:tcPr>
            <w:tcW w:w="675" w:type="dxa"/>
            <w:vMerge w:val="restart"/>
            <w:shd w:val="clear" w:color="auto" w:fill="auto"/>
          </w:tcPr>
          <w:p w14:paraId="473853CE" w14:textId="77777777" w:rsidR="009A0924" w:rsidRPr="009A0924" w:rsidRDefault="009A0924" w:rsidP="00381EEE">
            <w:pPr>
              <w:jc w:val="center"/>
            </w:pPr>
            <w:r w:rsidRPr="009A0924">
              <w:t>6</w:t>
            </w:r>
          </w:p>
        </w:tc>
        <w:tc>
          <w:tcPr>
            <w:tcW w:w="4678" w:type="dxa"/>
            <w:vMerge w:val="restart"/>
            <w:shd w:val="clear" w:color="auto" w:fill="auto"/>
          </w:tcPr>
          <w:p w14:paraId="56F3DEC6" w14:textId="77777777" w:rsidR="009A0924" w:rsidRPr="009A0924" w:rsidRDefault="009A0924" w:rsidP="00381EEE">
            <w:r w:rsidRPr="009A0924">
              <w:t xml:space="preserve">Муниципальный контракт (договор) на поставку товаров, выполнение работ, оказание услуг, сведения о котором не подлежат включению в реестры контрактов в соответствии с законодательством Российской Федерации о контрактной системе в сфере закупок товаров, работ, услуг для обеспечения муниципальных нужд, соглашение, </w:t>
            </w:r>
          </w:p>
        </w:tc>
        <w:tc>
          <w:tcPr>
            <w:tcW w:w="5069" w:type="dxa"/>
            <w:shd w:val="clear" w:color="auto" w:fill="auto"/>
          </w:tcPr>
          <w:p w14:paraId="64B64312" w14:textId="77777777" w:rsidR="009A0924" w:rsidRPr="009A0924" w:rsidRDefault="009A0924" w:rsidP="00381EEE">
            <w:r w:rsidRPr="009A0924">
              <w:t>Акт выполненных работ</w:t>
            </w:r>
          </w:p>
        </w:tc>
      </w:tr>
      <w:tr w:rsidR="009A0924" w:rsidRPr="009A0924" w14:paraId="1B486E70" w14:textId="77777777" w:rsidTr="00381EEE">
        <w:trPr>
          <w:trHeight w:val="302"/>
        </w:trPr>
        <w:tc>
          <w:tcPr>
            <w:tcW w:w="675" w:type="dxa"/>
            <w:vMerge/>
            <w:shd w:val="clear" w:color="auto" w:fill="auto"/>
          </w:tcPr>
          <w:p w14:paraId="5FB2FF8B" w14:textId="77777777" w:rsidR="009A0924" w:rsidRPr="009A0924" w:rsidRDefault="009A0924" w:rsidP="00381EEE">
            <w:pPr>
              <w:jc w:val="center"/>
            </w:pPr>
          </w:p>
        </w:tc>
        <w:tc>
          <w:tcPr>
            <w:tcW w:w="4678" w:type="dxa"/>
            <w:vMerge/>
            <w:shd w:val="clear" w:color="auto" w:fill="auto"/>
          </w:tcPr>
          <w:p w14:paraId="71026D81" w14:textId="77777777" w:rsidR="009A0924" w:rsidRPr="009A0924" w:rsidRDefault="009A0924" w:rsidP="00381EEE"/>
        </w:tc>
        <w:tc>
          <w:tcPr>
            <w:tcW w:w="5069" w:type="dxa"/>
            <w:shd w:val="clear" w:color="auto" w:fill="auto"/>
          </w:tcPr>
          <w:p w14:paraId="052FF14B" w14:textId="77777777" w:rsidR="009A0924" w:rsidRPr="009A0924" w:rsidRDefault="009A0924" w:rsidP="00381EEE">
            <w:r w:rsidRPr="009A0924">
              <w:t>Акт об оказании услуг</w:t>
            </w:r>
          </w:p>
        </w:tc>
      </w:tr>
      <w:tr w:rsidR="009A0924" w:rsidRPr="009A0924" w14:paraId="348CC275" w14:textId="77777777" w:rsidTr="00381EEE">
        <w:trPr>
          <w:trHeight w:val="302"/>
        </w:trPr>
        <w:tc>
          <w:tcPr>
            <w:tcW w:w="675" w:type="dxa"/>
            <w:vMerge/>
            <w:shd w:val="clear" w:color="auto" w:fill="auto"/>
          </w:tcPr>
          <w:p w14:paraId="44C18E43" w14:textId="77777777" w:rsidR="009A0924" w:rsidRPr="009A0924" w:rsidRDefault="009A0924" w:rsidP="00381EEE">
            <w:pPr>
              <w:jc w:val="center"/>
            </w:pPr>
          </w:p>
        </w:tc>
        <w:tc>
          <w:tcPr>
            <w:tcW w:w="4678" w:type="dxa"/>
            <w:vMerge/>
            <w:shd w:val="clear" w:color="auto" w:fill="auto"/>
          </w:tcPr>
          <w:p w14:paraId="507B766F" w14:textId="77777777" w:rsidR="009A0924" w:rsidRPr="009A0924" w:rsidRDefault="009A0924" w:rsidP="00381EEE"/>
        </w:tc>
        <w:tc>
          <w:tcPr>
            <w:tcW w:w="5069" w:type="dxa"/>
            <w:shd w:val="clear" w:color="auto" w:fill="auto"/>
          </w:tcPr>
          <w:p w14:paraId="2B7B4EDA" w14:textId="77777777" w:rsidR="009A0924" w:rsidRPr="009A0924" w:rsidRDefault="009A0924" w:rsidP="00381EEE">
            <w:r w:rsidRPr="009A0924">
              <w:t>Акт приема-передачи</w:t>
            </w:r>
          </w:p>
        </w:tc>
      </w:tr>
      <w:tr w:rsidR="009A0924" w:rsidRPr="009A0924" w14:paraId="72FFCF03" w14:textId="77777777" w:rsidTr="00381EEE">
        <w:trPr>
          <w:trHeight w:val="302"/>
        </w:trPr>
        <w:tc>
          <w:tcPr>
            <w:tcW w:w="675" w:type="dxa"/>
            <w:vMerge/>
            <w:shd w:val="clear" w:color="auto" w:fill="auto"/>
          </w:tcPr>
          <w:p w14:paraId="170CE45D" w14:textId="77777777" w:rsidR="009A0924" w:rsidRPr="009A0924" w:rsidRDefault="009A0924" w:rsidP="00381EEE">
            <w:pPr>
              <w:jc w:val="center"/>
            </w:pPr>
          </w:p>
        </w:tc>
        <w:tc>
          <w:tcPr>
            <w:tcW w:w="4678" w:type="dxa"/>
            <w:vMerge/>
            <w:shd w:val="clear" w:color="auto" w:fill="auto"/>
          </w:tcPr>
          <w:p w14:paraId="64A17FCD" w14:textId="77777777" w:rsidR="009A0924" w:rsidRPr="009A0924" w:rsidRDefault="009A0924" w:rsidP="00381EEE"/>
        </w:tc>
        <w:tc>
          <w:tcPr>
            <w:tcW w:w="5069" w:type="dxa"/>
            <w:shd w:val="clear" w:color="auto" w:fill="auto"/>
          </w:tcPr>
          <w:p w14:paraId="22B0C845" w14:textId="77777777" w:rsidR="009A0924" w:rsidRPr="009A0924" w:rsidRDefault="009A0924" w:rsidP="00381EEE">
            <w:r w:rsidRPr="009A0924">
              <w:t>Акт</w:t>
            </w:r>
          </w:p>
        </w:tc>
      </w:tr>
      <w:tr w:rsidR="009A0924" w:rsidRPr="009A0924" w14:paraId="3617832E" w14:textId="77777777" w:rsidTr="00381EEE">
        <w:trPr>
          <w:trHeight w:val="302"/>
        </w:trPr>
        <w:tc>
          <w:tcPr>
            <w:tcW w:w="675" w:type="dxa"/>
            <w:vMerge/>
            <w:shd w:val="clear" w:color="auto" w:fill="auto"/>
          </w:tcPr>
          <w:p w14:paraId="5AB59F06" w14:textId="77777777" w:rsidR="009A0924" w:rsidRPr="009A0924" w:rsidRDefault="009A0924" w:rsidP="00381EEE">
            <w:pPr>
              <w:jc w:val="center"/>
            </w:pPr>
          </w:p>
        </w:tc>
        <w:tc>
          <w:tcPr>
            <w:tcW w:w="4678" w:type="dxa"/>
            <w:vMerge/>
            <w:shd w:val="clear" w:color="auto" w:fill="auto"/>
          </w:tcPr>
          <w:p w14:paraId="04A2899E" w14:textId="77777777" w:rsidR="009A0924" w:rsidRPr="009A0924" w:rsidRDefault="009A0924" w:rsidP="00381EEE"/>
        </w:tc>
        <w:tc>
          <w:tcPr>
            <w:tcW w:w="5069" w:type="dxa"/>
            <w:shd w:val="clear" w:color="auto" w:fill="auto"/>
          </w:tcPr>
          <w:p w14:paraId="6A861D1B" w14:textId="77777777" w:rsidR="009A0924" w:rsidRPr="009A0924" w:rsidRDefault="009A0924" w:rsidP="00381EEE">
            <w:r w:rsidRPr="009A0924">
              <w:t>Акт выполненных услуг</w:t>
            </w:r>
          </w:p>
        </w:tc>
      </w:tr>
      <w:tr w:rsidR="009A0924" w:rsidRPr="009A0924" w14:paraId="06E0F17B" w14:textId="77777777" w:rsidTr="00381EEE">
        <w:trPr>
          <w:trHeight w:val="302"/>
        </w:trPr>
        <w:tc>
          <w:tcPr>
            <w:tcW w:w="675" w:type="dxa"/>
            <w:vMerge/>
            <w:shd w:val="clear" w:color="auto" w:fill="auto"/>
          </w:tcPr>
          <w:p w14:paraId="3F10448B" w14:textId="77777777" w:rsidR="009A0924" w:rsidRPr="009A0924" w:rsidRDefault="009A0924" w:rsidP="00381EEE">
            <w:pPr>
              <w:jc w:val="center"/>
            </w:pPr>
          </w:p>
        </w:tc>
        <w:tc>
          <w:tcPr>
            <w:tcW w:w="4678" w:type="dxa"/>
            <w:vMerge/>
            <w:shd w:val="clear" w:color="auto" w:fill="auto"/>
          </w:tcPr>
          <w:p w14:paraId="6E225140" w14:textId="77777777" w:rsidR="009A0924" w:rsidRPr="009A0924" w:rsidRDefault="009A0924" w:rsidP="00381EEE"/>
        </w:tc>
        <w:tc>
          <w:tcPr>
            <w:tcW w:w="5069" w:type="dxa"/>
            <w:shd w:val="clear" w:color="auto" w:fill="auto"/>
          </w:tcPr>
          <w:p w14:paraId="3593EC67" w14:textId="77777777" w:rsidR="009A0924" w:rsidRPr="009A0924" w:rsidRDefault="009A0924" w:rsidP="00381EEE">
            <w:r w:rsidRPr="009A0924">
              <w:t>Акт о приеме работ</w:t>
            </w:r>
          </w:p>
        </w:tc>
      </w:tr>
      <w:tr w:rsidR="009A0924" w:rsidRPr="009A0924" w14:paraId="6A8BEE09" w14:textId="77777777" w:rsidTr="00381EEE">
        <w:trPr>
          <w:trHeight w:val="302"/>
        </w:trPr>
        <w:tc>
          <w:tcPr>
            <w:tcW w:w="675" w:type="dxa"/>
            <w:vMerge/>
            <w:shd w:val="clear" w:color="auto" w:fill="auto"/>
          </w:tcPr>
          <w:p w14:paraId="7E9CA8C9" w14:textId="77777777" w:rsidR="009A0924" w:rsidRPr="009A0924" w:rsidRDefault="009A0924" w:rsidP="00381EEE">
            <w:pPr>
              <w:jc w:val="center"/>
            </w:pPr>
          </w:p>
        </w:tc>
        <w:tc>
          <w:tcPr>
            <w:tcW w:w="4678" w:type="dxa"/>
            <w:vMerge/>
            <w:shd w:val="clear" w:color="auto" w:fill="auto"/>
          </w:tcPr>
          <w:p w14:paraId="5B04348F" w14:textId="77777777" w:rsidR="009A0924" w:rsidRPr="009A0924" w:rsidRDefault="009A0924" w:rsidP="00381EEE"/>
        </w:tc>
        <w:tc>
          <w:tcPr>
            <w:tcW w:w="5069" w:type="dxa"/>
            <w:shd w:val="clear" w:color="auto" w:fill="auto"/>
          </w:tcPr>
          <w:p w14:paraId="4B61306F" w14:textId="77777777" w:rsidR="009A0924" w:rsidRPr="009A0924" w:rsidRDefault="009A0924" w:rsidP="00381EEE">
            <w:r w:rsidRPr="009A0924">
              <w:t>Договор (в случае осуществления авансовых платежей в соответствии с условиями договора, внесения арендной платы по договору)</w:t>
            </w:r>
          </w:p>
        </w:tc>
      </w:tr>
      <w:tr w:rsidR="009A0924" w:rsidRPr="009A0924" w14:paraId="188A0B37" w14:textId="77777777" w:rsidTr="00381EEE">
        <w:trPr>
          <w:trHeight w:val="302"/>
        </w:trPr>
        <w:tc>
          <w:tcPr>
            <w:tcW w:w="675" w:type="dxa"/>
            <w:vMerge/>
            <w:shd w:val="clear" w:color="auto" w:fill="auto"/>
          </w:tcPr>
          <w:p w14:paraId="1537B5B3" w14:textId="77777777" w:rsidR="009A0924" w:rsidRPr="009A0924" w:rsidRDefault="009A0924" w:rsidP="00381EEE">
            <w:pPr>
              <w:jc w:val="center"/>
            </w:pPr>
          </w:p>
        </w:tc>
        <w:tc>
          <w:tcPr>
            <w:tcW w:w="4678" w:type="dxa"/>
            <w:vMerge/>
            <w:shd w:val="clear" w:color="auto" w:fill="auto"/>
          </w:tcPr>
          <w:p w14:paraId="1542531F" w14:textId="77777777" w:rsidR="009A0924" w:rsidRPr="009A0924" w:rsidRDefault="009A0924" w:rsidP="00381EEE"/>
        </w:tc>
        <w:tc>
          <w:tcPr>
            <w:tcW w:w="5069" w:type="dxa"/>
            <w:shd w:val="clear" w:color="auto" w:fill="auto"/>
          </w:tcPr>
          <w:p w14:paraId="2C7B7D7E" w14:textId="77777777" w:rsidR="009A0924" w:rsidRPr="009A0924" w:rsidRDefault="009A0924" w:rsidP="00381EEE">
            <w:r w:rsidRPr="009A0924">
              <w:t>Справка-расчет или иной документ, являющийся основанием для оплаты неустойки</w:t>
            </w:r>
          </w:p>
        </w:tc>
      </w:tr>
      <w:tr w:rsidR="009A0924" w:rsidRPr="009A0924" w14:paraId="10FA42CA" w14:textId="77777777" w:rsidTr="00381EEE">
        <w:trPr>
          <w:trHeight w:val="302"/>
        </w:trPr>
        <w:tc>
          <w:tcPr>
            <w:tcW w:w="675" w:type="dxa"/>
            <w:vMerge/>
            <w:shd w:val="clear" w:color="auto" w:fill="auto"/>
          </w:tcPr>
          <w:p w14:paraId="02DCF88D" w14:textId="77777777" w:rsidR="009A0924" w:rsidRPr="009A0924" w:rsidRDefault="009A0924" w:rsidP="00381EEE">
            <w:pPr>
              <w:jc w:val="center"/>
            </w:pPr>
          </w:p>
        </w:tc>
        <w:tc>
          <w:tcPr>
            <w:tcW w:w="4678" w:type="dxa"/>
            <w:vMerge/>
            <w:shd w:val="clear" w:color="auto" w:fill="auto"/>
          </w:tcPr>
          <w:p w14:paraId="7237FC35" w14:textId="77777777" w:rsidR="009A0924" w:rsidRPr="009A0924" w:rsidRDefault="009A0924" w:rsidP="00381EEE"/>
        </w:tc>
        <w:tc>
          <w:tcPr>
            <w:tcW w:w="5069" w:type="dxa"/>
            <w:shd w:val="clear" w:color="auto" w:fill="auto"/>
          </w:tcPr>
          <w:p w14:paraId="68D365EE" w14:textId="77777777" w:rsidR="009A0924" w:rsidRPr="009A0924" w:rsidRDefault="009A0924" w:rsidP="00381EEE">
            <w:r w:rsidRPr="009A0924">
              <w:t>Счет</w:t>
            </w:r>
          </w:p>
        </w:tc>
      </w:tr>
      <w:tr w:rsidR="009A0924" w:rsidRPr="009A0924" w14:paraId="59461BDA" w14:textId="77777777" w:rsidTr="00381EEE">
        <w:trPr>
          <w:trHeight w:val="302"/>
        </w:trPr>
        <w:tc>
          <w:tcPr>
            <w:tcW w:w="675" w:type="dxa"/>
            <w:vMerge/>
            <w:shd w:val="clear" w:color="auto" w:fill="auto"/>
          </w:tcPr>
          <w:p w14:paraId="6BE1055D" w14:textId="77777777" w:rsidR="009A0924" w:rsidRPr="009A0924" w:rsidRDefault="009A0924" w:rsidP="00381EEE">
            <w:pPr>
              <w:jc w:val="center"/>
            </w:pPr>
          </w:p>
        </w:tc>
        <w:tc>
          <w:tcPr>
            <w:tcW w:w="4678" w:type="dxa"/>
            <w:vMerge/>
            <w:shd w:val="clear" w:color="auto" w:fill="auto"/>
          </w:tcPr>
          <w:p w14:paraId="3297B3A7" w14:textId="77777777" w:rsidR="009A0924" w:rsidRPr="009A0924" w:rsidRDefault="009A0924" w:rsidP="00381EEE"/>
        </w:tc>
        <w:tc>
          <w:tcPr>
            <w:tcW w:w="5069" w:type="dxa"/>
            <w:shd w:val="clear" w:color="auto" w:fill="auto"/>
          </w:tcPr>
          <w:p w14:paraId="00D3D2AE" w14:textId="77777777" w:rsidR="009A0924" w:rsidRPr="009A0924" w:rsidRDefault="009A0924" w:rsidP="00381EEE">
            <w:r w:rsidRPr="009A0924">
              <w:t>Счет на оплату</w:t>
            </w:r>
          </w:p>
        </w:tc>
      </w:tr>
      <w:tr w:rsidR="009A0924" w:rsidRPr="009A0924" w14:paraId="64F44182" w14:textId="77777777" w:rsidTr="00381EEE">
        <w:trPr>
          <w:trHeight w:val="302"/>
        </w:trPr>
        <w:tc>
          <w:tcPr>
            <w:tcW w:w="675" w:type="dxa"/>
            <w:vMerge/>
            <w:shd w:val="clear" w:color="auto" w:fill="auto"/>
          </w:tcPr>
          <w:p w14:paraId="71A74E57" w14:textId="77777777" w:rsidR="009A0924" w:rsidRPr="009A0924" w:rsidRDefault="009A0924" w:rsidP="00381EEE">
            <w:pPr>
              <w:jc w:val="center"/>
            </w:pPr>
          </w:p>
        </w:tc>
        <w:tc>
          <w:tcPr>
            <w:tcW w:w="4678" w:type="dxa"/>
            <w:vMerge/>
            <w:shd w:val="clear" w:color="auto" w:fill="auto"/>
          </w:tcPr>
          <w:p w14:paraId="3A75443C" w14:textId="77777777" w:rsidR="009A0924" w:rsidRPr="009A0924" w:rsidRDefault="009A0924" w:rsidP="00381EEE"/>
        </w:tc>
        <w:tc>
          <w:tcPr>
            <w:tcW w:w="5069" w:type="dxa"/>
            <w:shd w:val="clear" w:color="auto" w:fill="auto"/>
          </w:tcPr>
          <w:p w14:paraId="3FC7898A" w14:textId="77777777" w:rsidR="009A0924" w:rsidRPr="009A0924" w:rsidRDefault="009A0924" w:rsidP="00381EEE">
            <w:r w:rsidRPr="009A0924">
              <w:t>Счет-фактура</w:t>
            </w:r>
          </w:p>
        </w:tc>
      </w:tr>
      <w:tr w:rsidR="009A0924" w:rsidRPr="009A0924" w14:paraId="543E9D87" w14:textId="77777777" w:rsidTr="00381EEE">
        <w:trPr>
          <w:trHeight w:val="302"/>
        </w:trPr>
        <w:tc>
          <w:tcPr>
            <w:tcW w:w="675" w:type="dxa"/>
            <w:vMerge/>
            <w:shd w:val="clear" w:color="auto" w:fill="auto"/>
          </w:tcPr>
          <w:p w14:paraId="0981F1EB" w14:textId="77777777" w:rsidR="009A0924" w:rsidRPr="009A0924" w:rsidRDefault="009A0924" w:rsidP="00381EEE">
            <w:pPr>
              <w:jc w:val="center"/>
            </w:pPr>
          </w:p>
        </w:tc>
        <w:tc>
          <w:tcPr>
            <w:tcW w:w="4678" w:type="dxa"/>
            <w:vMerge/>
            <w:shd w:val="clear" w:color="auto" w:fill="auto"/>
          </w:tcPr>
          <w:p w14:paraId="592A881B" w14:textId="77777777" w:rsidR="009A0924" w:rsidRPr="009A0924" w:rsidRDefault="009A0924" w:rsidP="00381EEE"/>
        </w:tc>
        <w:tc>
          <w:tcPr>
            <w:tcW w:w="5069" w:type="dxa"/>
            <w:shd w:val="clear" w:color="auto" w:fill="auto"/>
          </w:tcPr>
          <w:p w14:paraId="4FB45571" w14:textId="77777777" w:rsidR="009A0924" w:rsidRPr="009A0924" w:rsidRDefault="009A0924" w:rsidP="00381EEE">
            <w:r w:rsidRPr="009A0924">
              <w:t>Товарная накладная (унифицированная форма N ТОРГ-12) (ф. 0330212)</w:t>
            </w:r>
          </w:p>
        </w:tc>
      </w:tr>
      <w:tr w:rsidR="009A0924" w:rsidRPr="009A0924" w14:paraId="66ACF96B" w14:textId="77777777" w:rsidTr="00381EEE">
        <w:trPr>
          <w:trHeight w:val="302"/>
        </w:trPr>
        <w:tc>
          <w:tcPr>
            <w:tcW w:w="675" w:type="dxa"/>
            <w:vMerge/>
            <w:shd w:val="clear" w:color="auto" w:fill="auto"/>
          </w:tcPr>
          <w:p w14:paraId="012E16D8" w14:textId="77777777" w:rsidR="009A0924" w:rsidRPr="009A0924" w:rsidRDefault="009A0924" w:rsidP="00381EEE">
            <w:pPr>
              <w:jc w:val="center"/>
            </w:pPr>
          </w:p>
        </w:tc>
        <w:tc>
          <w:tcPr>
            <w:tcW w:w="4678" w:type="dxa"/>
            <w:vMerge/>
            <w:shd w:val="clear" w:color="auto" w:fill="auto"/>
          </w:tcPr>
          <w:p w14:paraId="602F04EE" w14:textId="77777777" w:rsidR="009A0924" w:rsidRPr="009A0924" w:rsidRDefault="009A0924" w:rsidP="00381EEE"/>
        </w:tc>
        <w:tc>
          <w:tcPr>
            <w:tcW w:w="5069" w:type="dxa"/>
            <w:shd w:val="clear" w:color="auto" w:fill="auto"/>
          </w:tcPr>
          <w:p w14:paraId="06DCFB9A" w14:textId="77777777" w:rsidR="009A0924" w:rsidRPr="009A0924" w:rsidRDefault="009A0924" w:rsidP="00381EEE">
            <w:r w:rsidRPr="009A0924">
              <w:t>Универсальный передаточный документ</w:t>
            </w:r>
          </w:p>
        </w:tc>
      </w:tr>
      <w:tr w:rsidR="009A0924" w:rsidRPr="009A0924" w14:paraId="29D5DB40" w14:textId="77777777" w:rsidTr="00381EEE">
        <w:trPr>
          <w:trHeight w:val="302"/>
        </w:trPr>
        <w:tc>
          <w:tcPr>
            <w:tcW w:w="675" w:type="dxa"/>
            <w:vMerge/>
            <w:shd w:val="clear" w:color="auto" w:fill="auto"/>
          </w:tcPr>
          <w:p w14:paraId="14E959BC" w14:textId="77777777" w:rsidR="009A0924" w:rsidRPr="009A0924" w:rsidRDefault="009A0924" w:rsidP="00381EEE">
            <w:pPr>
              <w:jc w:val="center"/>
            </w:pPr>
          </w:p>
        </w:tc>
        <w:tc>
          <w:tcPr>
            <w:tcW w:w="4678" w:type="dxa"/>
            <w:vMerge/>
            <w:shd w:val="clear" w:color="auto" w:fill="auto"/>
          </w:tcPr>
          <w:p w14:paraId="57244F4C" w14:textId="77777777" w:rsidR="009A0924" w:rsidRPr="009A0924" w:rsidRDefault="009A0924" w:rsidP="00381EEE"/>
        </w:tc>
        <w:tc>
          <w:tcPr>
            <w:tcW w:w="5069" w:type="dxa"/>
            <w:shd w:val="clear" w:color="auto" w:fill="auto"/>
          </w:tcPr>
          <w:p w14:paraId="2702F3D2" w14:textId="77777777" w:rsidR="009A0924" w:rsidRPr="009A0924" w:rsidRDefault="009A0924" w:rsidP="00381EEE">
            <w:r w:rsidRPr="009A0924">
              <w:t>Иной документ, подтверждающий возникновение денежного обязательства по бюджетному обязательству получателя средств местного бюджета, возникшему на основании договора</w:t>
            </w:r>
          </w:p>
          <w:p w14:paraId="375097A1" w14:textId="77777777" w:rsidR="009A0924" w:rsidRPr="009A0924" w:rsidRDefault="009A0924" w:rsidP="00381EEE"/>
        </w:tc>
      </w:tr>
      <w:tr w:rsidR="009A0924" w:rsidRPr="009A0924" w14:paraId="10DEBA6E" w14:textId="77777777" w:rsidTr="00381EEE">
        <w:tc>
          <w:tcPr>
            <w:tcW w:w="675" w:type="dxa"/>
            <w:shd w:val="clear" w:color="auto" w:fill="auto"/>
          </w:tcPr>
          <w:p w14:paraId="0C48DEF9" w14:textId="77777777" w:rsidR="009A0924" w:rsidRPr="009A0924" w:rsidRDefault="009A0924" w:rsidP="00381EEE">
            <w:pPr>
              <w:jc w:val="center"/>
            </w:pPr>
            <w:r w:rsidRPr="009A0924">
              <w:t>7</w:t>
            </w:r>
          </w:p>
        </w:tc>
        <w:tc>
          <w:tcPr>
            <w:tcW w:w="4678" w:type="dxa"/>
            <w:shd w:val="clear" w:color="auto" w:fill="auto"/>
          </w:tcPr>
          <w:p w14:paraId="629EBD30" w14:textId="77777777" w:rsidR="009A0924" w:rsidRPr="009A0924" w:rsidRDefault="009A0924" w:rsidP="00381EEE">
            <w:r w:rsidRPr="009A0924">
              <w:t xml:space="preserve">Договор (соглашение) о предоставлении субсидии муниципальному бюджетному или автономному учреждению, сведения о </w:t>
            </w:r>
            <w:r w:rsidRPr="009A0924">
              <w:lastRenderedPageBreak/>
              <w:t xml:space="preserve">котором подлежат включению в реестр соглашений </w:t>
            </w:r>
          </w:p>
        </w:tc>
        <w:tc>
          <w:tcPr>
            <w:tcW w:w="5069" w:type="dxa"/>
            <w:shd w:val="clear" w:color="auto" w:fill="auto"/>
          </w:tcPr>
          <w:p w14:paraId="7ECCC641" w14:textId="77777777" w:rsidR="009A0924" w:rsidRPr="009A0924" w:rsidRDefault="009A0924" w:rsidP="00381EEE">
            <w:r w:rsidRPr="009A0924">
              <w:lastRenderedPageBreak/>
              <w:t>Формирование денежного обязательства не предусматривается</w:t>
            </w:r>
          </w:p>
        </w:tc>
      </w:tr>
      <w:tr w:rsidR="009A0924" w:rsidRPr="009A0924" w14:paraId="0DE326FD" w14:textId="77777777" w:rsidTr="00381EEE">
        <w:trPr>
          <w:trHeight w:val="556"/>
        </w:trPr>
        <w:tc>
          <w:tcPr>
            <w:tcW w:w="675" w:type="dxa"/>
            <w:vMerge w:val="restart"/>
            <w:shd w:val="clear" w:color="auto" w:fill="auto"/>
          </w:tcPr>
          <w:p w14:paraId="4BA2C987" w14:textId="77777777" w:rsidR="009A0924" w:rsidRPr="009A0924" w:rsidRDefault="009A0924" w:rsidP="00381EEE">
            <w:pPr>
              <w:jc w:val="center"/>
            </w:pPr>
            <w:r w:rsidRPr="009A0924">
              <w:t>8</w:t>
            </w:r>
          </w:p>
        </w:tc>
        <w:tc>
          <w:tcPr>
            <w:tcW w:w="4678" w:type="dxa"/>
            <w:vMerge w:val="restart"/>
            <w:shd w:val="clear" w:color="auto" w:fill="auto"/>
          </w:tcPr>
          <w:p w14:paraId="3F1A2964" w14:textId="77777777" w:rsidR="009A0924" w:rsidRPr="009A0924" w:rsidRDefault="009A0924" w:rsidP="00381EEE">
            <w:r w:rsidRPr="009A0924">
              <w:t xml:space="preserve">Договор (соглашение) о предоставлении субсидии юридическому лицу, иному юридическому лицу (за исключением субсидии муниципальному бюджетному или автономному учреждению) или индивидуальному предпринимателю или физическому лицу - производителю товаров, работ, услуг или договор, заключенный в связи с предоставлением бюджетных инвестиций юридическому лицу в соответствии с бюджетным законодательством Российской Федерации (далее - договор (соглашение) о предоставлении субсидии и бюджетных инвестиций юридическому лицу), сведения о котором подлежат включению в реестр соглашений и (или) сведения о котором, подлежат включению в реестр контрактов </w:t>
            </w:r>
          </w:p>
          <w:p w14:paraId="69B2CA00" w14:textId="77777777" w:rsidR="009A0924" w:rsidRPr="009A0924" w:rsidRDefault="009A0924" w:rsidP="00381EEE"/>
        </w:tc>
        <w:tc>
          <w:tcPr>
            <w:tcW w:w="5069" w:type="dxa"/>
            <w:shd w:val="clear" w:color="auto" w:fill="auto"/>
          </w:tcPr>
          <w:p w14:paraId="0AFC58B1" w14:textId="77777777" w:rsidR="009A0924" w:rsidRPr="009A0924" w:rsidRDefault="009A0924" w:rsidP="00381EEE">
            <w:r w:rsidRPr="009A0924">
              <w:t>Акт выполненных работ</w:t>
            </w:r>
          </w:p>
        </w:tc>
      </w:tr>
      <w:tr w:rsidR="009A0924" w:rsidRPr="009A0924" w14:paraId="69BDDE06" w14:textId="77777777" w:rsidTr="00381EEE">
        <w:trPr>
          <w:trHeight w:val="551"/>
        </w:trPr>
        <w:tc>
          <w:tcPr>
            <w:tcW w:w="675" w:type="dxa"/>
            <w:vMerge/>
            <w:shd w:val="clear" w:color="auto" w:fill="auto"/>
          </w:tcPr>
          <w:p w14:paraId="5E5B8396" w14:textId="77777777" w:rsidR="009A0924" w:rsidRPr="009A0924" w:rsidRDefault="009A0924" w:rsidP="00381EEE">
            <w:pPr>
              <w:jc w:val="center"/>
            </w:pPr>
          </w:p>
        </w:tc>
        <w:tc>
          <w:tcPr>
            <w:tcW w:w="4678" w:type="dxa"/>
            <w:vMerge/>
            <w:shd w:val="clear" w:color="auto" w:fill="auto"/>
          </w:tcPr>
          <w:p w14:paraId="77D3FCDD" w14:textId="77777777" w:rsidR="009A0924" w:rsidRPr="009A0924" w:rsidRDefault="009A0924" w:rsidP="00381EEE"/>
        </w:tc>
        <w:tc>
          <w:tcPr>
            <w:tcW w:w="5069" w:type="dxa"/>
            <w:shd w:val="clear" w:color="auto" w:fill="auto"/>
          </w:tcPr>
          <w:p w14:paraId="1A988F4B" w14:textId="77777777" w:rsidR="009A0924" w:rsidRPr="009A0924" w:rsidRDefault="009A0924" w:rsidP="00381EEE">
            <w:r w:rsidRPr="009A0924">
              <w:t>Акт об оказании услуг</w:t>
            </w:r>
          </w:p>
        </w:tc>
      </w:tr>
      <w:tr w:rsidR="009A0924" w:rsidRPr="009A0924" w14:paraId="0EDAB7B1" w14:textId="77777777" w:rsidTr="00381EEE">
        <w:trPr>
          <w:trHeight w:val="551"/>
        </w:trPr>
        <w:tc>
          <w:tcPr>
            <w:tcW w:w="675" w:type="dxa"/>
            <w:vMerge/>
            <w:shd w:val="clear" w:color="auto" w:fill="auto"/>
          </w:tcPr>
          <w:p w14:paraId="33FB8BB5" w14:textId="77777777" w:rsidR="009A0924" w:rsidRPr="009A0924" w:rsidRDefault="009A0924" w:rsidP="00381EEE">
            <w:pPr>
              <w:jc w:val="center"/>
            </w:pPr>
          </w:p>
        </w:tc>
        <w:tc>
          <w:tcPr>
            <w:tcW w:w="4678" w:type="dxa"/>
            <w:vMerge/>
            <w:shd w:val="clear" w:color="auto" w:fill="auto"/>
          </w:tcPr>
          <w:p w14:paraId="542B7E70" w14:textId="77777777" w:rsidR="009A0924" w:rsidRPr="009A0924" w:rsidRDefault="009A0924" w:rsidP="00381EEE"/>
        </w:tc>
        <w:tc>
          <w:tcPr>
            <w:tcW w:w="5069" w:type="dxa"/>
            <w:shd w:val="clear" w:color="auto" w:fill="auto"/>
          </w:tcPr>
          <w:p w14:paraId="239E66CE" w14:textId="77777777" w:rsidR="009A0924" w:rsidRPr="009A0924" w:rsidRDefault="009A0924" w:rsidP="00381EEE">
            <w:r w:rsidRPr="009A0924">
              <w:t>Акт приема-передачи</w:t>
            </w:r>
          </w:p>
        </w:tc>
      </w:tr>
      <w:tr w:rsidR="009A0924" w:rsidRPr="009A0924" w14:paraId="7D5ABB14" w14:textId="77777777" w:rsidTr="00381EEE">
        <w:trPr>
          <w:trHeight w:val="551"/>
        </w:trPr>
        <w:tc>
          <w:tcPr>
            <w:tcW w:w="675" w:type="dxa"/>
            <w:vMerge/>
            <w:shd w:val="clear" w:color="auto" w:fill="auto"/>
          </w:tcPr>
          <w:p w14:paraId="77C5C662" w14:textId="77777777" w:rsidR="009A0924" w:rsidRPr="009A0924" w:rsidRDefault="009A0924" w:rsidP="00381EEE">
            <w:pPr>
              <w:jc w:val="center"/>
            </w:pPr>
          </w:p>
        </w:tc>
        <w:tc>
          <w:tcPr>
            <w:tcW w:w="4678" w:type="dxa"/>
            <w:vMerge/>
            <w:shd w:val="clear" w:color="auto" w:fill="auto"/>
          </w:tcPr>
          <w:p w14:paraId="79588992" w14:textId="77777777" w:rsidR="009A0924" w:rsidRPr="009A0924" w:rsidRDefault="009A0924" w:rsidP="00381EEE"/>
        </w:tc>
        <w:tc>
          <w:tcPr>
            <w:tcW w:w="5069" w:type="dxa"/>
            <w:shd w:val="clear" w:color="auto" w:fill="auto"/>
          </w:tcPr>
          <w:p w14:paraId="54A29C80" w14:textId="77777777" w:rsidR="009A0924" w:rsidRPr="009A0924" w:rsidRDefault="009A0924" w:rsidP="00381EEE">
            <w:r w:rsidRPr="009A0924">
              <w:t>Договор, заключаемый в рамках исполнения договоров (соглашений) о предоставлении целевых субсидий и бюджетных инвестиций юридическому лицу</w:t>
            </w:r>
          </w:p>
        </w:tc>
      </w:tr>
      <w:tr w:rsidR="009A0924" w:rsidRPr="009A0924" w14:paraId="28DC41F0" w14:textId="77777777" w:rsidTr="00381EEE">
        <w:trPr>
          <w:trHeight w:val="551"/>
        </w:trPr>
        <w:tc>
          <w:tcPr>
            <w:tcW w:w="675" w:type="dxa"/>
            <w:vMerge/>
            <w:shd w:val="clear" w:color="auto" w:fill="auto"/>
          </w:tcPr>
          <w:p w14:paraId="1CC7F3A4" w14:textId="77777777" w:rsidR="009A0924" w:rsidRPr="009A0924" w:rsidRDefault="009A0924" w:rsidP="00381EEE">
            <w:pPr>
              <w:jc w:val="center"/>
            </w:pPr>
          </w:p>
        </w:tc>
        <w:tc>
          <w:tcPr>
            <w:tcW w:w="4678" w:type="dxa"/>
            <w:vMerge/>
            <w:shd w:val="clear" w:color="auto" w:fill="auto"/>
          </w:tcPr>
          <w:p w14:paraId="3DDA9A58" w14:textId="77777777" w:rsidR="009A0924" w:rsidRPr="009A0924" w:rsidRDefault="009A0924" w:rsidP="00381EEE"/>
        </w:tc>
        <w:tc>
          <w:tcPr>
            <w:tcW w:w="5069" w:type="dxa"/>
            <w:shd w:val="clear" w:color="auto" w:fill="auto"/>
          </w:tcPr>
          <w:p w14:paraId="065FEB8D" w14:textId="77777777" w:rsidR="009A0924" w:rsidRPr="009A0924" w:rsidRDefault="009A0924" w:rsidP="00381EEE">
            <w:r w:rsidRPr="009A0924">
              <w:t>Распоряжение юридического лица (в случае осуществления в соответствии с законодательством Российской Федерации казначейского сопровождения договора (соглашения) о предоставлении субсидии и бюджетных инвестиций юридическому лицу)</w:t>
            </w:r>
          </w:p>
        </w:tc>
      </w:tr>
      <w:tr w:rsidR="009A0924" w:rsidRPr="009A0924" w14:paraId="182760F2" w14:textId="77777777" w:rsidTr="00381EEE">
        <w:trPr>
          <w:trHeight w:val="551"/>
        </w:trPr>
        <w:tc>
          <w:tcPr>
            <w:tcW w:w="675" w:type="dxa"/>
            <w:vMerge/>
            <w:shd w:val="clear" w:color="auto" w:fill="auto"/>
          </w:tcPr>
          <w:p w14:paraId="24DA5321" w14:textId="77777777" w:rsidR="009A0924" w:rsidRPr="009A0924" w:rsidRDefault="009A0924" w:rsidP="00381EEE">
            <w:pPr>
              <w:jc w:val="center"/>
            </w:pPr>
          </w:p>
        </w:tc>
        <w:tc>
          <w:tcPr>
            <w:tcW w:w="4678" w:type="dxa"/>
            <w:vMerge/>
            <w:shd w:val="clear" w:color="auto" w:fill="auto"/>
          </w:tcPr>
          <w:p w14:paraId="66B3E2A4" w14:textId="77777777" w:rsidR="009A0924" w:rsidRPr="009A0924" w:rsidRDefault="009A0924" w:rsidP="00381EEE"/>
        </w:tc>
        <w:tc>
          <w:tcPr>
            <w:tcW w:w="5069" w:type="dxa"/>
            <w:shd w:val="clear" w:color="auto" w:fill="auto"/>
          </w:tcPr>
          <w:p w14:paraId="1E0A9CA0" w14:textId="77777777" w:rsidR="009A0924" w:rsidRPr="009A0924" w:rsidRDefault="009A0924" w:rsidP="00381EEE">
            <w:r w:rsidRPr="009A0924">
              <w:t>Справка-расчет или иной документ, являющийся основанием для оплаты неустойки</w:t>
            </w:r>
          </w:p>
        </w:tc>
      </w:tr>
      <w:tr w:rsidR="009A0924" w:rsidRPr="009A0924" w14:paraId="2753DDBD" w14:textId="77777777" w:rsidTr="00381EEE">
        <w:trPr>
          <w:trHeight w:val="551"/>
        </w:trPr>
        <w:tc>
          <w:tcPr>
            <w:tcW w:w="675" w:type="dxa"/>
            <w:vMerge/>
            <w:shd w:val="clear" w:color="auto" w:fill="auto"/>
          </w:tcPr>
          <w:p w14:paraId="39BEEDF2" w14:textId="77777777" w:rsidR="009A0924" w:rsidRPr="009A0924" w:rsidRDefault="009A0924" w:rsidP="00381EEE">
            <w:pPr>
              <w:jc w:val="center"/>
            </w:pPr>
          </w:p>
        </w:tc>
        <w:tc>
          <w:tcPr>
            <w:tcW w:w="4678" w:type="dxa"/>
            <w:vMerge/>
            <w:shd w:val="clear" w:color="auto" w:fill="auto"/>
          </w:tcPr>
          <w:p w14:paraId="6CBB2212" w14:textId="77777777" w:rsidR="009A0924" w:rsidRPr="009A0924" w:rsidRDefault="009A0924" w:rsidP="00381EEE"/>
        </w:tc>
        <w:tc>
          <w:tcPr>
            <w:tcW w:w="5069" w:type="dxa"/>
            <w:shd w:val="clear" w:color="auto" w:fill="auto"/>
          </w:tcPr>
          <w:p w14:paraId="6216FF7A" w14:textId="77777777" w:rsidR="009A0924" w:rsidRPr="009A0924" w:rsidRDefault="009A0924" w:rsidP="00381EEE">
            <w:r w:rsidRPr="009A0924">
              <w:t>Счет</w:t>
            </w:r>
          </w:p>
        </w:tc>
      </w:tr>
      <w:tr w:rsidR="009A0924" w:rsidRPr="009A0924" w14:paraId="7FBFB533" w14:textId="77777777" w:rsidTr="00381EEE">
        <w:trPr>
          <w:trHeight w:val="551"/>
        </w:trPr>
        <w:tc>
          <w:tcPr>
            <w:tcW w:w="675" w:type="dxa"/>
            <w:vMerge/>
            <w:shd w:val="clear" w:color="auto" w:fill="auto"/>
          </w:tcPr>
          <w:p w14:paraId="576E5D25" w14:textId="77777777" w:rsidR="009A0924" w:rsidRPr="009A0924" w:rsidRDefault="009A0924" w:rsidP="00381EEE">
            <w:pPr>
              <w:jc w:val="center"/>
            </w:pPr>
          </w:p>
        </w:tc>
        <w:tc>
          <w:tcPr>
            <w:tcW w:w="4678" w:type="dxa"/>
            <w:vMerge/>
            <w:shd w:val="clear" w:color="auto" w:fill="auto"/>
          </w:tcPr>
          <w:p w14:paraId="3FF84B34" w14:textId="77777777" w:rsidR="009A0924" w:rsidRPr="009A0924" w:rsidRDefault="009A0924" w:rsidP="00381EEE"/>
        </w:tc>
        <w:tc>
          <w:tcPr>
            <w:tcW w:w="5069" w:type="dxa"/>
            <w:shd w:val="clear" w:color="auto" w:fill="auto"/>
          </w:tcPr>
          <w:p w14:paraId="3369DFE9" w14:textId="77777777" w:rsidR="009A0924" w:rsidRPr="009A0924" w:rsidRDefault="009A0924" w:rsidP="00381EEE">
            <w:r w:rsidRPr="009A0924">
              <w:t>Счет-фактура</w:t>
            </w:r>
          </w:p>
        </w:tc>
      </w:tr>
      <w:tr w:rsidR="009A0924" w:rsidRPr="009A0924" w14:paraId="6DEB7C8C" w14:textId="77777777" w:rsidTr="00381EEE">
        <w:trPr>
          <w:trHeight w:val="551"/>
        </w:trPr>
        <w:tc>
          <w:tcPr>
            <w:tcW w:w="675" w:type="dxa"/>
            <w:vMerge/>
            <w:shd w:val="clear" w:color="auto" w:fill="auto"/>
          </w:tcPr>
          <w:p w14:paraId="78975145" w14:textId="77777777" w:rsidR="009A0924" w:rsidRPr="009A0924" w:rsidRDefault="009A0924" w:rsidP="00381EEE">
            <w:pPr>
              <w:jc w:val="center"/>
            </w:pPr>
          </w:p>
        </w:tc>
        <w:tc>
          <w:tcPr>
            <w:tcW w:w="4678" w:type="dxa"/>
            <w:vMerge/>
            <w:shd w:val="clear" w:color="auto" w:fill="auto"/>
          </w:tcPr>
          <w:p w14:paraId="6015CC0F" w14:textId="77777777" w:rsidR="009A0924" w:rsidRPr="009A0924" w:rsidRDefault="009A0924" w:rsidP="00381EEE"/>
        </w:tc>
        <w:tc>
          <w:tcPr>
            <w:tcW w:w="5069" w:type="dxa"/>
            <w:shd w:val="clear" w:color="auto" w:fill="auto"/>
          </w:tcPr>
          <w:p w14:paraId="3F424F5D" w14:textId="77777777" w:rsidR="009A0924" w:rsidRPr="009A0924" w:rsidRDefault="009A0924" w:rsidP="00381EEE">
            <w:r w:rsidRPr="009A0924">
              <w:t>Товарная накладная (унифицированная форма N ТОРГ-12) (ф. 0330212)</w:t>
            </w:r>
          </w:p>
        </w:tc>
      </w:tr>
      <w:tr w:rsidR="009A0924" w:rsidRPr="009A0924" w14:paraId="6861DFB7" w14:textId="77777777" w:rsidTr="00381EEE">
        <w:trPr>
          <w:trHeight w:val="551"/>
        </w:trPr>
        <w:tc>
          <w:tcPr>
            <w:tcW w:w="675" w:type="dxa"/>
            <w:vMerge/>
            <w:shd w:val="clear" w:color="auto" w:fill="auto"/>
          </w:tcPr>
          <w:p w14:paraId="7E15F7EC" w14:textId="77777777" w:rsidR="009A0924" w:rsidRPr="009A0924" w:rsidRDefault="009A0924" w:rsidP="00381EEE">
            <w:pPr>
              <w:jc w:val="center"/>
            </w:pPr>
          </w:p>
        </w:tc>
        <w:tc>
          <w:tcPr>
            <w:tcW w:w="4678" w:type="dxa"/>
            <w:vMerge/>
            <w:shd w:val="clear" w:color="auto" w:fill="auto"/>
          </w:tcPr>
          <w:p w14:paraId="2BD51CAF" w14:textId="77777777" w:rsidR="009A0924" w:rsidRPr="009A0924" w:rsidRDefault="009A0924" w:rsidP="00381EEE"/>
        </w:tc>
        <w:tc>
          <w:tcPr>
            <w:tcW w:w="5069" w:type="dxa"/>
            <w:shd w:val="clear" w:color="auto" w:fill="auto"/>
          </w:tcPr>
          <w:p w14:paraId="29BA3A78" w14:textId="77777777" w:rsidR="009A0924" w:rsidRPr="009A0924" w:rsidRDefault="009A0924" w:rsidP="00381EEE">
            <w:r w:rsidRPr="009A0924">
              <w:t xml:space="preserve">Распоряжение, в случае предоставления субсидии юридическому лицу на возмещение фактически произведенных расходов (недополученных доходов) Распоряжение </w:t>
            </w:r>
          </w:p>
        </w:tc>
      </w:tr>
      <w:tr w:rsidR="009A0924" w:rsidRPr="009A0924" w14:paraId="1F094251" w14:textId="77777777" w:rsidTr="00381EEE">
        <w:trPr>
          <w:trHeight w:val="551"/>
        </w:trPr>
        <w:tc>
          <w:tcPr>
            <w:tcW w:w="675" w:type="dxa"/>
            <w:vMerge/>
            <w:shd w:val="clear" w:color="auto" w:fill="auto"/>
          </w:tcPr>
          <w:p w14:paraId="0DD04C52" w14:textId="77777777" w:rsidR="009A0924" w:rsidRPr="009A0924" w:rsidRDefault="009A0924" w:rsidP="00381EEE">
            <w:pPr>
              <w:jc w:val="center"/>
            </w:pPr>
          </w:p>
        </w:tc>
        <w:tc>
          <w:tcPr>
            <w:tcW w:w="4678" w:type="dxa"/>
            <w:vMerge/>
            <w:shd w:val="clear" w:color="auto" w:fill="auto"/>
          </w:tcPr>
          <w:p w14:paraId="0B0C9B4B" w14:textId="77777777" w:rsidR="009A0924" w:rsidRPr="009A0924" w:rsidRDefault="009A0924" w:rsidP="00381EEE"/>
        </w:tc>
        <w:tc>
          <w:tcPr>
            <w:tcW w:w="5069" w:type="dxa"/>
            <w:shd w:val="clear" w:color="auto" w:fill="auto"/>
          </w:tcPr>
          <w:p w14:paraId="7DAE33E1" w14:textId="77777777" w:rsidR="009A0924" w:rsidRPr="009A0924" w:rsidRDefault="009A0924" w:rsidP="00381EEE">
            <w:r w:rsidRPr="009A0924">
              <w:t>Иной документ, подтверждающий возникновение денежного обязательства по бюджетному обязательству получателя средств местного бюджета, возникшему на основании договора (соглашения) о предоставлении субсидии и бюджетных инвестиций юридическому лицу</w:t>
            </w:r>
          </w:p>
        </w:tc>
      </w:tr>
      <w:tr w:rsidR="009A0924" w:rsidRPr="009A0924" w14:paraId="4819840E" w14:textId="77777777" w:rsidTr="00381EEE">
        <w:trPr>
          <w:trHeight w:val="1134"/>
        </w:trPr>
        <w:tc>
          <w:tcPr>
            <w:tcW w:w="675" w:type="dxa"/>
            <w:shd w:val="clear" w:color="auto" w:fill="auto"/>
          </w:tcPr>
          <w:p w14:paraId="4141CF67" w14:textId="77777777" w:rsidR="009A0924" w:rsidRPr="009A0924" w:rsidRDefault="009A0924" w:rsidP="00381EEE">
            <w:pPr>
              <w:jc w:val="center"/>
            </w:pPr>
            <w:r w:rsidRPr="009A0924">
              <w:t>9</w:t>
            </w:r>
          </w:p>
        </w:tc>
        <w:tc>
          <w:tcPr>
            <w:tcW w:w="4678" w:type="dxa"/>
            <w:shd w:val="clear" w:color="auto" w:fill="auto"/>
          </w:tcPr>
          <w:p w14:paraId="14BE822E" w14:textId="77777777" w:rsidR="009A0924" w:rsidRPr="009A0924" w:rsidRDefault="009A0924" w:rsidP="00381EEE">
            <w:r w:rsidRPr="009A0924">
              <w:t>Исполнительный документ (исполнительный лист, судебный приказ) (далее - исполнительный документ)</w:t>
            </w:r>
          </w:p>
        </w:tc>
        <w:tc>
          <w:tcPr>
            <w:tcW w:w="5069" w:type="dxa"/>
            <w:shd w:val="clear" w:color="auto" w:fill="auto"/>
          </w:tcPr>
          <w:p w14:paraId="6B94D76E" w14:textId="77777777" w:rsidR="009A0924" w:rsidRPr="009A0924" w:rsidRDefault="009A0924" w:rsidP="00381EEE">
            <w:r w:rsidRPr="009A0924">
              <w:t>Формирование денежного обязательства не предусматривается</w:t>
            </w:r>
          </w:p>
        </w:tc>
      </w:tr>
      <w:tr w:rsidR="009A0924" w:rsidRPr="009A0924" w14:paraId="191416E5" w14:textId="77777777" w:rsidTr="00381EEE">
        <w:trPr>
          <w:trHeight w:val="849"/>
        </w:trPr>
        <w:tc>
          <w:tcPr>
            <w:tcW w:w="675" w:type="dxa"/>
            <w:shd w:val="clear" w:color="auto" w:fill="auto"/>
          </w:tcPr>
          <w:p w14:paraId="15EBF8E9" w14:textId="77777777" w:rsidR="009A0924" w:rsidRPr="009A0924" w:rsidRDefault="009A0924" w:rsidP="00381EEE">
            <w:pPr>
              <w:jc w:val="center"/>
            </w:pPr>
            <w:r w:rsidRPr="009A0924">
              <w:t>10</w:t>
            </w:r>
          </w:p>
        </w:tc>
        <w:tc>
          <w:tcPr>
            <w:tcW w:w="4678" w:type="dxa"/>
            <w:shd w:val="clear" w:color="auto" w:fill="auto"/>
          </w:tcPr>
          <w:p w14:paraId="18B8C4BC" w14:textId="77777777" w:rsidR="009A0924" w:rsidRPr="009A0924" w:rsidRDefault="009A0924" w:rsidP="00381EEE">
            <w:r w:rsidRPr="009A0924">
              <w:t>Решение налогового органа о взыскании налога, сбора, пеней и штрафов (далее - решение налогового органа)</w:t>
            </w:r>
          </w:p>
        </w:tc>
        <w:tc>
          <w:tcPr>
            <w:tcW w:w="5069" w:type="dxa"/>
            <w:shd w:val="clear" w:color="auto" w:fill="auto"/>
          </w:tcPr>
          <w:p w14:paraId="03601BB8" w14:textId="77777777" w:rsidR="009A0924" w:rsidRPr="009A0924" w:rsidRDefault="009A0924" w:rsidP="00381EEE">
            <w:r w:rsidRPr="009A0924">
              <w:t>Формирование денежного обязательства не предусматривается</w:t>
            </w:r>
          </w:p>
        </w:tc>
      </w:tr>
    </w:tbl>
    <w:p w14:paraId="32BF19BF" w14:textId="77777777" w:rsidR="009A0924" w:rsidRDefault="009A0924" w:rsidP="009A0924">
      <w:pPr>
        <w:jc w:val="center"/>
      </w:pPr>
      <w:r w:rsidRPr="008A408C">
        <w:rPr>
          <w:highlight w:val="yellow"/>
        </w:rPr>
        <w:t xml:space="preserve"> </w:t>
      </w:r>
    </w:p>
    <w:p w14:paraId="684B83F5" w14:textId="77777777" w:rsidR="009A0924" w:rsidRDefault="009A0924" w:rsidP="009A0924">
      <w:pPr>
        <w:ind w:firstLine="709"/>
        <w:jc w:val="both"/>
        <w:rPr>
          <w:b/>
          <w:color w:val="000000"/>
        </w:rPr>
      </w:pPr>
    </w:p>
    <w:p w14:paraId="34124A76" w14:textId="77777777" w:rsidR="009A0924" w:rsidRDefault="009A0924" w:rsidP="009A0924">
      <w:pPr>
        <w:ind w:firstLine="709"/>
        <w:jc w:val="both"/>
        <w:rPr>
          <w:b/>
          <w:color w:val="000000"/>
        </w:rPr>
      </w:pPr>
    </w:p>
    <w:p w14:paraId="3CBF5F64" w14:textId="77777777" w:rsidR="009A0924" w:rsidRDefault="009A0924" w:rsidP="009A0924">
      <w:pPr>
        <w:ind w:firstLine="709"/>
        <w:jc w:val="both"/>
        <w:rPr>
          <w:b/>
          <w:color w:val="000000"/>
        </w:rPr>
      </w:pPr>
    </w:p>
    <w:p w14:paraId="14BB66F5" w14:textId="77777777" w:rsidR="009A0924" w:rsidRDefault="009A0924" w:rsidP="009A0924">
      <w:pPr>
        <w:ind w:firstLine="709"/>
        <w:jc w:val="both"/>
        <w:rPr>
          <w:b/>
          <w:color w:val="000000"/>
        </w:rPr>
      </w:pPr>
    </w:p>
    <w:p w14:paraId="1CBE3865" w14:textId="77777777" w:rsidR="00AB3361" w:rsidRPr="00644D9D" w:rsidRDefault="00AB3361" w:rsidP="00AB3361">
      <w:pPr>
        <w:ind w:right="-5"/>
        <w:jc w:val="center"/>
        <w:rPr>
          <w:b/>
          <w:sz w:val="26"/>
          <w:szCs w:val="26"/>
        </w:rPr>
      </w:pPr>
      <w:r>
        <w:rPr>
          <w:b/>
        </w:rPr>
        <w:t xml:space="preserve">  </w:t>
      </w:r>
      <w:r w:rsidRPr="00644D9D">
        <w:rPr>
          <w:b/>
          <w:sz w:val="26"/>
          <w:szCs w:val="26"/>
        </w:rPr>
        <w:t>РОССИЙСКАЯ  ФЕДЕРАЦИЯ</w:t>
      </w:r>
    </w:p>
    <w:p w14:paraId="488646D1" w14:textId="77777777" w:rsidR="00AB3361" w:rsidRPr="00644D9D" w:rsidRDefault="00AB3361" w:rsidP="00AB3361">
      <w:pPr>
        <w:ind w:right="-5"/>
        <w:jc w:val="center"/>
        <w:rPr>
          <w:b/>
          <w:sz w:val="26"/>
          <w:szCs w:val="26"/>
        </w:rPr>
      </w:pPr>
      <w:r w:rsidRPr="00644D9D">
        <w:rPr>
          <w:b/>
          <w:sz w:val="26"/>
          <w:szCs w:val="26"/>
        </w:rPr>
        <w:t>БРЯНСКАЯ ОБЛАСТЬ</w:t>
      </w:r>
    </w:p>
    <w:p w14:paraId="6257AEBE" w14:textId="77777777" w:rsidR="00AB3361" w:rsidRPr="00644D9D" w:rsidRDefault="00AB3361" w:rsidP="00AB3361">
      <w:pPr>
        <w:ind w:right="-5"/>
        <w:jc w:val="center"/>
        <w:rPr>
          <w:b/>
          <w:sz w:val="26"/>
          <w:szCs w:val="26"/>
          <w:u w:val="single"/>
        </w:rPr>
      </w:pPr>
      <w:r w:rsidRPr="00644D9D">
        <w:rPr>
          <w:b/>
          <w:sz w:val="26"/>
          <w:szCs w:val="26"/>
          <w:u w:val="single"/>
        </w:rPr>
        <w:t>СЕЩИНСКАЯ СЕЛЬСКАЯ АДМИНИСТРАЦИЯ</w:t>
      </w:r>
    </w:p>
    <w:p w14:paraId="58D7A1AA" w14:textId="77777777" w:rsidR="00AB3361" w:rsidRPr="00AB3361" w:rsidRDefault="00AB3361" w:rsidP="00AB3361">
      <w:pPr>
        <w:pStyle w:val="1"/>
        <w:rPr>
          <w:b w:val="0"/>
          <w:sz w:val="26"/>
          <w:szCs w:val="26"/>
          <w:lang w:val="ru-RU"/>
        </w:rPr>
      </w:pPr>
    </w:p>
    <w:p w14:paraId="6361CD26" w14:textId="77777777" w:rsidR="00AB3361" w:rsidRPr="00AB3361" w:rsidRDefault="00AB3361" w:rsidP="00AB3361">
      <w:pPr>
        <w:pStyle w:val="1"/>
        <w:rPr>
          <w:rFonts w:ascii="Times New Roman" w:hAnsi="Times New Roman"/>
          <w:b w:val="0"/>
          <w:u w:val="single"/>
          <w:lang w:val="ru-RU"/>
        </w:rPr>
      </w:pPr>
      <w:r w:rsidRPr="00AB3361">
        <w:rPr>
          <w:rFonts w:ascii="Times New Roman" w:hAnsi="Times New Roman"/>
          <w:b w:val="0"/>
          <w:sz w:val="26"/>
          <w:szCs w:val="26"/>
          <w:lang w:val="ru-RU"/>
        </w:rPr>
        <w:t xml:space="preserve">                                                         </w:t>
      </w:r>
      <w:r w:rsidRPr="00AB3361">
        <w:rPr>
          <w:rFonts w:ascii="Times New Roman" w:hAnsi="Times New Roman"/>
          <w:b w:val="0"/>
          <w:lang w:val="ru-RU"/>
        </w:rPr>
        <w:t>ПОСТАНОВЛЕНИЕ</w:t>
      </w:r>
    </w:p>
    <w:p w14:paraId="3A081534" w14:textId="77777777" w:rsidR="00AB3361" w:rsidRPr="009C61FF" w:rsidRDefault="00AB3361" w:rsidP="00AB3361">
      <w:pPr>
        <w:ind w:right="-5"/>
        <w:jc w:val="center"/>
        <w:rPr>
          <w:b/>
        </w:rPr>
      </w:pPr>
    </w:p>
    <w:p w14:paraId="63224308" w14:textId="77777777" w:rsidR="00AB3361" w:rsidRPr="009C61FF" w:rsidRDefault="00AB3361" w:rsidP="00AB3361">
      <w:pPr>
        <w:rPr>
          <w:b/>
        </w:rPr>
      </w:pPr>
      <w:r w:rsidRPr="009C61FF">
        <w:rPr>
          <w:b/>
        </w:rPr>
        <w:t>от «</w:t>
      </w:r>
      <w:r>
        <w:rPr>
          <w:b/>
        </w:rPr>
        <w:t>22» января 2024</w:t>
      </w:r>
      <w:r w:rsidRPr="009C61FF">
        <w:rPr>
          <w:b/>
        </w:rPr>
        <w:t xml:space="preserve"> г №</w:t>
      </w:r>
      <w:r>
        <w:rPr>
          <w:b/>
        </w:rPr>
        <w:t>8</w:t>
      </w:r>
      <w:r w:rsidRPr="009C61FF">
        <w:rPr>
          <w:b/>
        </w:rPr>
        <w:t xml:space="preserve"> </w:t>
      </w:r>
    </w:p>
    <w:p w14:paraId="34726D43" w14:textId="77777777" w:rsidR="00AB3361" w:rsidRPr="009C61FF" w:rsidRDefault="00AB3361" w:rsidP="00AB3361">
      <w:pPr>
        <w:rPr>
          <w:b/>
        </w:rPr>
      </w:pPr>
      <w:r w:rsidRPr="009C61FF">
        <w:rPr>
          <w:b/>
        </w:rPr>
        <w:t>п. Сеща</w:t>
      </w:r>
    </w:p>
    <w:p w14:paraId="24D677A3" w14:textId="77777777" w:rsidR="00AB3361" w:rsidRPr="009C61FF" w:rsidRDefault="00AB3361" w:rsidP="00AB3361">
      <w:pPr>
        <w:rPr>
          <w:b/>
        </w:rPr>
      </w:pPr>
    </w:p>
    <w:p w14:paraId="52B868F4" w14:textId="77777777" w:rsidR="00AB3361" w:rsidRPr="00DE5F69" w:rsidRDefault="00AB3361" w:rsidP="00AB3361">
      <w:pPr>
        <w:tabs>
          <w:tab w:val="left" w:pos="4253"/>
        </w:tabs>
        <w:suppressAutoHyphens/>
        <w:ind w:right="5130"/>
        <w:jc w:val="both"/>
        <w:rPr>
          <w:lang w:eastAsia="ar-SA"/>
        </w:rPr>
      </w:pPr>
      <w:r w:rsidRPr="00DE5F69">
        <w:rPr>
          <w:lang w:eastAsia="ar-SA"/>
        </w:rPr>
        <w:t>Об утверждении Положения о содержании мест захоронений и организации ритуальных услуг на</w:t>
      </w:r>
      <w:r>
        <w:rPr>
          <w:lang w:eastAsia="ar-SA"/>
        </w:rPr>
        <w:t xml:space="preserve"> </w:t>
      </w:r>
      <w:r w:rsidRPr="00DE5F69">
        <w:rPr>
          <w:lang w:eastAsia="ar-SA"/>
        </w:rPr>
        <w:t>территории</w:t>
      </w:r>
      <w:r>
        <w:rPr>
          <w:lang w:eastAsia="ar-SA"/>
        </w:rPr>
        <w:t xml:space="preserve"> Сещинского </w:t>
      </w:r>
      <w:r w:rsidRPr="00DE5F69">
        <w:rPr>
          <w:lang w:eastAsia="ar-SA"/>
        </w:rPr>
        <w:t>сельского поселения</w:t>
      </w:r>
      <w:r>
        <w:rPr>
          <w:lang w:eastAsia="ar-SA"/>
        </w:rPr>
        <w:t xml:space="preserve"> Дубровского муниципального района Брянской области</w:t>
      </w:r>
    </w:p>
    <w:p w14:paraId="079F3016" w14:textId="77777777" w:rsidR="00AB3361" w:rsidRDefault="00AB3361" w:rsidP="00AB3361">
      <w:pPr>
        <w:suppressAutoHyphens/>
        <w:ind w:firstLine="709"/>
        <w:contextualSpacing/>
        <w:jc w:val="both"/>
        <w:rPr>
          <w:lang w:eastAsia="ar-SA"/>
        </w:rPr>
      </w:pPr>
    </w:p>
    <w:p w14:paraId="01046E7F" w14:textId="77777777" w:rsidR="00AB3361" w:rsidRPr="00DE5F69" w:rsidRDefault="00AB3361" w:rsidP="00AB3361">
      <w:pPr>
        <w:suppressAutoHyphens/>
        <w:ind w:firstLine="709"/>
        <w:contextualSpacing/>
        <w:jc w:val="both"/>
        <w:rPr>
          <w:lang w:eastAsia="ar-SA"/>
        </w:rPr>
      </w:pPr>
    </w:p>
    <w:p w14:paraId="220FC1F3" w14:textId="77777777" w:rsidR="00AB3361" w:rsidRPr="00DE5F69" w:rsidRDefault="00AB3361" w:rsidP="00AB3361">
      <w:pPr>
        <w:shd w:val="clear" w:color="auto" w:fill="F9F9F9"/>
        <w:ind w:firstLine="709"/>
        <w:jc w:val="both"/>
        <w:rPr>
          <w:lang w:eastAsia="ar-SA"/>
        </w:rPr>
      </w:pPr>
      <w:r w:rsidRPr="00DE5F69">
        <w:rPr>
          <w:lang w:eastAsia="ar-SA"/>
        </w:rPr>
        <w:t>В соответствии с Федеральным законом от 06.10.2003 г</w:t>
      </w:r>
      <w:r>
        <w:rPr>
          <w:lang w:eastAsia="ar-SA"/>
        </w:rPr>
        <w:t>ода</w:t>
      </w:r>
      <w:r w:rsidRPr="00DE5F69">
        <w:rPr>
          <w:lang w:eastAsia="ar-SA"/>
        </w:rPr>
        <w:t xml:space="preserve"> № 131-ФЗ «Об общих принципах организации местного самоуправления в Российской Федерации» и Уставом </w:t>
      </w:r>
      <w:r>
        <w:rPr>
          <w:lang w:eastAsia="ar-SA"/>
        </w:rPr>
        <w:t>Сещинского</w:t>
      </w:r>
      <w:r w:rsidRPr="00DE5F69">
        <w:rPr>
          <w:lang w:eastAsia="ar-SA"/>
        </w:rPr>
        <w:t xml:space="preserve"> сельского поселения </w:t>
      </w:r>
      <w:r>
        <w:rPr>
          <w:lang w:eastAsia="ar-SA"/>
        </w:rPr>
        <w:t>Дубровского муниципального района Брянской области</w:t>
      </w:r>
    </w:p>
    <w:p w14:paraId="51904984" w14:textId="77777777" w:rsidR="00AB3361" w:rsidRPr="00DE5F69" w:rsidRDefault="00AB3361" w:rsidP="00AB3361">
      <w:pPr>
        <w:suppressAutoHyphens/>
        <w:ind w:firstLine="709"/>
        <w:contextualSpacing/>
        <w:jc w:val="both"/>
        <w:rPr>
          <w:lang w:eastAsia="ar-SA"/>
        </w:rPr>
      </w:pPr>
    </w:p>
    <w:p w14:paraId="276121D0" w14:textId="77777777" w:rsidR="00AB3361" w:rsidRDefault="00AB3361" w:rsidP="00AB3361">
      <w:pPr>
        <w:suppressAutoHyphens/>
        <w:contextualSpacing/>
        <w:jc w:val="both"/>
        <w:rPr>
          <w:b/>
          <w:lang w:eastAsia="ar-SA"/>
        </w:rPr>
      </w:pPr>
      <w:r w:rsidRPr="00DE5F69">
        <w:rPr>
          <w:b/>
          <w:lang w:eastAsia="ar-SA"/>
        </w:rPr>
        <w:t>ПОСТАНОВЛЯ</w:t>
      </w:r>
      <w:r>
        <w:rPr>
          <w:b/>
          <w:lang w:eastAsia="ar-SA"/>
        </w:rPr>
        <w:t>Ю</w:t>
      </w:r>
      <w:r w:rsidRPr="00DE5F69">
        <w:rPr>
          <w:b/>
          <w:lang w:eastAsia="ar-SA"/>
        </w:rPr>
        <w:t>:</w:t>
      </w:r>
    </w:p>
    <w:p w14:paraId="545AE40E" w14:textId="77777777" w:rsidR="00AB3361" w:rsidRPr="00DE5F69" w:rsidRDefault="00AB3361" w:rsidP="00AB3361">
      <w:pPr>
        <w:suppressAutoHyphens/>
        <w:ind w:firstLine="709"/>
        <w:contextualSpacing/>
        <w:jc w:val="both"/>
        <w:rPr>
          <w:b/>
          <w:lang w:eastAsia="ar-SA"/>
        </w:rPr>
      </w:pPr>
    </w:p>
    <w:p w14:paraId="3DEBCF78" w14:textId="77777777" w:rsidR="00AB3361" w:rsidRPr="00DE5F69" w:rsidRDefault="00AB3361" w:rsidP="00AB3361">
      <w:pPr>
        <w:suppressAutoHyphens/>
        <w:contextualSpacing/>
        <w:jc w:val="both"/>
        <w:rPr>
          <w:lang w:eastAsia="ar-SA"/>
        </w:rPr>
      </w:pPr>
      <w:r>
        <w:rPr>
          <w:lang w:eastAsia="ar-SA"/>
        </w:rPr>
        <w:t>1.</w:t>
      </w:r>
      <w:r w:rsidRPr="00DE5F69">
        <w:rPr>
          <w:lang w:eastAsia="ar-SA"/>
        </w:rPr>
        <w:t xml:space="preserve">Утвердить Положение о содержании мест захоронений и организации ритуальных услуг на территории </w:t>
      </w:r>
      <w:r>
        <w:rPr>
          <w:lang w:eastAsia="ar-SA"/>
        </w:rPr>
        <w:t>Сещинского</w:t>
      </w:r>
      <w:r w:rsidRPr="00DE5F69">
        <w:rPr>
          <w:lang w:eastAsia="ar-SA"/>
        </w:rPr>
        <w:t xml:space="preserve"> сельского поселения </w:t>
      </w:r>
      <w:r>
        <w:rPr>
          <w:lang w:eastAsia="ar-SA"/>
        </w:rPr>
        <w:t>Дубровского муниципального района Брянской области</w:t>
      </w:r>
      <w:r w:rsidRPr="00DE5F69">
        <w:rPr>
          <w:lang w:eastAsia="ar-SA"/>
        </w:rPr>
        <w:t xml:space="preserve"> согласно приложению.</w:t>
      </w:r>
    </w:p>
    <w:p w14:paraId="1A82F507" w14:textId="77777777" w:rsidR="00AB3361" w:rsidRPr="00946487" w:rsidRDefault="00AB3361" w:rsidP="00AB3361">
      <w:pPr>
        <w:jc w:val="both"/>
        <w:rPr>
          <w:rFonts w:eastAsia="Calibri"/>
          <w:lang w:eastAsia="en-US"/>
        </w:rPr>
      </w:pPr>
      <w:r>
        <w:t>2.</w:t>
      </w:r>
      <w:r w:rsidRPr="00DE5F69">
        <w:t xml:space="preserve"> </w:t>
      </w:r>
      <w:r w:rsidRPr="00946487">
        <w:rPr>
          <w:rFonts w:eastAsia="Calibri"/>
          <w:lang w:eastAsia="en-US"/>
        </w:rPr>
        <w:t xml:space="preserve">Настоящее постановление опубликовать согласно Устава Сещинского сельского поселения </w:t>
      </w:r>
      <w:r w:rsidRPr="00946487">
        <w:t xml:space="preserve">и разместить на официальном сайте муниципального образования Сещинское сельское  поселение Дубровского муниципального района Брянской области  </w:t>
      </w:r>
      <w:hyperlink r:id="rId8" w:history="1">
        <w:r w:rsidRPr="00946487">
          <w:rPr>
            <w:rStyle w:val="af5"/>
            <w:rFonts w:eastAsia="SimSun"/>
            <w:lang w:val="en-US"/>
          </w:rPr>
          <w:t>http</w:t>
        </w:r>
        <w:r w:rsidRPr="00946487">
          <w:rPr>
            <w:rStyle w:val="af5"/>
            <w:rFonts w:eastAsia="SimSun"/>
          </w:rPr>
          <w:t>://</w:t>
        </w:r>
        <w:r w:rsidRPr="00946487">
          <w:rPr>
            <w:rStyle w:val="af5"/>
            <w:rFonts w:eastAsia="SimSun"/>
            <w:lang w:val="en-US"/>
          </w:rPr>
          <w:t>sescha</w:t>
        </w:r>
        <w:r w:rsidRPr="00946487">
          <w:rPr>
            <w:rStyle w:val="af5"/>
            <w:rFonts w:eastAsia="SimSun"/>
          </w:rPr>
          <w:t>.</w:t>
        </w:r>
        <w:r w:rsidRPr="00946487">
          <w:rPr>
            <w:rStyle w:val="af5"/>
            <w:rFonts w:eastAsia="SimSun"/>
            <w:lang w:val="en-US"/>
          </w:rPr>
          <w:t>ru</w:t>
        </w:r>
        <w:r w:rsidRPr="00946487">
          <w:rPr>
            <w:rStyle w:val="af5"/>
            <w:rFonts w:eastAsia="SimSun"/>
          </w:rPr>
          <w:t>/</w:t>
        </w:r>
      </w:hyperlink>
      <w:r w:rsidRPr="00946487">
        <w:t xml:space="preserve"> в сети Интернет.</w:t>
      </w:r>
    </w:p>
    <w:p w14:paraId="2CFEDD7E" w14:textId="77777777" w:rsidR="00AB3361" w:rsidRPr="00946487" w:rsidRDefault="00AB3361" w:rsidP="00AB3361">
      <w:pPr>
        <w:jc w:val="both"/>
        <w:rPr>
          <w:rFonts w:eastAsia="Calibri"/>
          <w:lang w:eastAsia="en-US"/>
        </w:rPr>
      </w:pPr>
      <w:r>
        <w:rPr>
          <w:rFonts w:eastAsia="Calibri"/>
          <w:lang w:eastAsia="en-US"/>
        </w:rPr>
        <w:t>3</w:t>
      </w:r>
      <w:r w:rsidRPr="00946487">
        <w:rPr>
          <w:rFonts w:eastAsia="Calibri"/>
          <w:lang w:eastAsia="en-US"/>
        </w:rPr>
        <w:t>. Данное Постановление вступает в силу с момента его официального опубликования.</w:t>
      </w:r>
    </w:p>
    <w:p w14:paraId="4883FD58" w14:textId="77777777" w:rsidR="00AB3361" w:rsidRPr="00946487" w:rsidRDefault="00AB3361" w:rsidP="00AB3361">
      <w:pPr>
        <w:jc w:val="both"/>
        <w:rPr>
          <w:rFonts w:eastAsia="Calibri"/>
          <w:lang w:eastAsia="en-US"/>
        </w:rPr>
      </w:pPr>
      <w:r>
        <w:rPr>
          <w:rFonts w:eastAsia="Calibri"/>
          <w:lang w:eastAsia="en-US"/>
        </w:rPr>
        <w:t>4</w:t>
      </w:r>
      <w:r w:rsidRPr="00946487">
        <w:rPr>
          <w:rFonts w:eastAsia="Calibri"/>
          <w:lang w:eastAsia="en-US"/>
        </w:rPr>
        <w:t>. Контроль за исполнением настоящего постановления оставляю за собой.</w:t>
      </w:r>
    </w:p>
    <w:p w14:paraId="0A9AF941" w14:textId="77777777" w:rsidR="00AB3361" w:rsidRPr="00946487" w:rsidRDefault="00AB3361" w:rsidP="00AB3361">
      <w:pPr>
        <w:ind w:firstLine="709"/>
        <w:jc w:val="both"/>
        <w:rPr>
          <w:rFonts w:eastAsia="Calibri"/>
          <w:lang w:eastAsia="en-US"/>
        </w:rPr>
      </w:pPr>
    </w:p>
    <w:p w14:paraId="7658F5BF" w14:textId="77777777" w:rsidR="00AB3361" w:rsidRPr="002B6BFC" w:rsidRDefault="00AB3361" w:rsidP="00AB3361">
      <w:pPr>
        <w:ind w:firstLine="709"/>
        <w:jc w:val="both"/>
      </w:pPr>
    </w:p>
    <w:p w14:paraId="4DD896FF" w14:textId="77777777" w:rsidR="00AB3361" w:rsidRPr="00DE5F69" w:rsidRDefault="00AB3361" w:rsidP="00AB3361">
      <w:pPr>
        <w:pStyle w:val="af4"/>
        <w:tabs>
          <w:tab w:val="left" w:pos="360"/>
        </w:tabs>
        <w:spacing w:line="240" w:lineRule="auto"/>
        <w:ind w:left="0"/>
        <w:jc w:val="both"/>
        <w:rPr>
          <w:rFonts w:ascii="Times New Roman" w:hAnsi="Times New Roman"/>
        </w:rPr>
      </w:pPr>
    </w:p>
    <w:p w14:paraId="0925A329" w14:textId="77777777" w:rsidR="00AB3361" w:rsidRDefault="00AB3361" w:rsidP="00AB3361">
      <w:pPr>
        <w:pStyle w:val="23"/>
      </w:pPr>
      <w:r w:rsidRPr="00DE5F69">
        <w:t xml:space="preserve">Глава </w:t>
      </w:r>
      <w:r>
        <w:t>Сещинской</w:t>
      </w:r>
    </w:p>
    <w:p w14:paraId="03F10C4D" w14:textId="77777777" w:rsidR="00AB3361" w:rsidRPr="00DE5F69" w:rsidRDefault="00AB3361" w:rsidP="00AB3361">
      <w:pPr>
        <w:pStyle w:val="23"/>
      </w:pPr>
      <w:r w:rsidRPr="00DE5F69">
        <w:t xml:space="preserve">сельской администрации                                                                   </w:t>
      </w:r>
      <w:r>
        <w:t xml:space="preserve">                       К.И.Родченкова</w:t>
      </w:r>
      <w:r w:rsidRPr="00DE5F69">
        <w:t xml:space="preserve"> </w:t>
      </w:r>
    </w:p>
    <w:p w14:paraId="5171A67C" w14:textId="77777777" w:rsidR="00AB3361" w:rsidRPr="00DE5F69" w:rsidRDefault="00AB3361" w:rsidP="00AB3361">
      <w:pPr>
        <w:pStyle w:val="23"/>
      </w:pPr>
    </w:p>
    <w:p w14:paraId="100CCBF3" w14:textId="77777777" w:rsidR="00AB3361" w:rsidRPr="00DE5F69" w:rsidRDefault="00AB3361" w:rsidP="00AB3361">
      <w:pPr>
        <w:pStyle w:val="23"/>
      </w:pPr>
    </w:p>
    <w:p w14:paraId="55F8E824" w14:textId="77777777" w:rsidR="00AB3361" w:rsidRPr="00DE5F69" w:rsidRDefault="00AB3361" w:rsidP="00AB3361">
      <w:pPr>
        <w:pStyle w:val="23"/>
      </w:pPr>
    </w:p>
    <w:p w14:paraId="48EE9621" w14:textId="77777777" w:rsidR="00AB3361" w:rsidRPr="00DE5F69" w:rsidRDefault="00AB3361" w:rsidP="00AB3361">
      <w:pPr>
        <w:pStyle w:val="23"/>
      </w:pPr>
    </w:p>
    <w:p w14:paraId="04023CCB" w14:textId="77777777" w:rsidR="00AB3361" w:rsidRDefault="00AB3361" w:rsidP="00AB3361">
      <w:pPr>
        <w:pStyle w:val="23"/>
      </w:pPr>
    </w:p>
    <w:p w14:paraId="64E2F230" w14:textId="77777777" w:rsidR="00AB3361" w:rsidRDefault="00AB3361" w:rsidP="00AB3361">
      <w:pPr>
        <w:pStyle w:val="23"/>
      </w:pPr>
    </w:p>
    <w:p w14:paraId="71720F59" w14:textId="77777777" w:rsidR="00AB3361" w:rsidRDefault="00AB3361" w:rsidP="00AB3361">
      <w:pPr>
        <w:pStyle w:val="23"/>
      </w:pPr>
    </w:p>
    <w:p w14:paraId="3FC3C976" w14:textId="77777777" w:rsidR="00AB3361" w:rsidRDefault="00AB3361" w:rsidP="00AB3361">
      <w:pPr>
        <w:pStyle w:val="23"/>
      </w:pPr>
    </w:p>
    <w:p w14:paraId="55147EB8" w14:textId="77777777" w:rsidR="00AB3361" w:rsidRDefault="00AB3361" w:rsidP="00AB3361">
      <w:pPr>
        <w:pStyle w:val="23"/>
      </w:pPr>
    </w:p>
    <w:p w14:paraId="0E4E444B" w14:textId="77777777" w:rsidR="00AB3361" w:rsidRDefault="00AB3361" w:rsidP="00AB3361">
      <w:pPr>
        <w:pStyle w:val="23"/>
      </w:pPr>
    </w:p>
    <w:p w14:paraId="6B9EB6DA" w14:textId="77777777" w:rsidR="00AB3361" w:rsidRDefault="00AB3361" w:rsidP="00AB3361">
      <w:pPr>
        <w:pStyle w:val="23"/>
      </w:pPr>
    </w:p>
    <w:p w14:paraId="42D9BF95" w14:textId="77777777" w:rsidR="00AB3361" w:rsidRDefault="00AB3361" w:rsidP="00AB3361">
      <w:pPr>
        <w:pStyle w:val="23"/>
      </w:pPr>
    </w:p>
    <w:p w14:paraId="369790AB" w14:textId="77777777" w:rsidR="00AB3361" w:rsidRDefault="00AB3361" w:rsidP="00AB3361">
      <w:pPr>
        <w:ind w:firstLine="709"/>
        <w:jc w:val="right"/>
        <w:rPr>
          <w:sz w:val="28"/>
          <w:szCs w:val="28"/>
          <w:lang w:eastAsia="ar-SA"/>
        </w:rPr>
      </w:pPr>
    </w:p>
    <w:p w14:paraId="6F95CC48" w14:textId="77777777" w:rsidR="00AB3361" w:rsidRPr="00161053" w:rsidRDefault="00AB3361" w:rsidP="00AB3361">
      <w:pPr>
        <w:ind w:firstLine="709"/>
        <w:jc w:val="right"/>
        <w:rPr>
          <w:lang w:eastAsia="ar-SA"/>
        </w:rPr>
      </w:pPr>
      <w:r w:rsidRPr="00161053">
        <w:rPr>
          <w:lang w:eastAsia="ar-SA"/>
        </w:rPr>
        <w:t>Приложение</w:t>
      </w:r>
    </w:p>
    <w:p w14:paraId="60CAD007" w14:textId="77777777" w:rsidR="00AB3361" w:rsidRPr="00161053" w:rsidRDefault="00AB3361" w:rsidP="00AB3361">
      <w:pPr>
        <w:ind w:firstLine="709"/>
        <w:jc w:val="right"/>
        <w:rPr>
          <w:lang w:eastAsia="ar-SA"/>
        </w:rPr>
      </w:pPr>
      <w:r w:rsidRPr="00161053">
        <w:rPr>
          <w:lang w:eastAsia="ar-SA"/>
        </w:rPr>
        <w:t xml:space="preserve">к Постановлению </w:t>
      </w:r>
    </w:p>
    <w:p w14:paraId="5F9B8FB5" w14:textId="77777777" w:rsidR="00AB3361" w:rsidRPr="00161053" w:rsidRDefault="00AB3361" w:rsidP="00AB3361">
      <w:pPr>
        <w:ind w:firstLine="709"/>
        <w:jc w:val="right"/>
        <w:rPr>
          <w:lang w:eastAsia="ar-SA"/>
        </w:rPr>
      </w:pPr>
      <w:r>
        <w:rPr>
          <w:lang w:eastAsia="ar-SA"/>
        </w:rPr>
        <w:t xml:space="preserve">Сещинской </w:t>
      </w:r>
      <w:r w:rsidRPr="00161053">
        <w:rPr>
          <w:lang w:eastAsia="ar-SA"/>
        </w:rPr>
        <w:t xml:space="preserve">сельской администрации </w:t>
      </w:r>
    </w:p>
    <w:p w14:paraId="6DE4F38F" w14:textId="77777777" w:rsidR="00AB3361" w:rsidRDefault="00AB3361" w:rsidP="00AB3361">
      <w:pPr>
        <w:ind w:firstLine="709"/>
        <w:jc w:val="right"/>
        <w:rPr>
          <w:lang w:eastAsia="ar-SA"/>
        </w:rPr>
      </w:pPr>
      <w:r>
        <w:rPr>
          <w:lang w:eastAsia="ar-SA"/>
        </w:rPr>
        <w:t>от 22</w:t>
      </w:r>
      <w:r w:rsidRPr="00161053">
        <w:rPr>
          <w:lang w:eastAsia="ar-SA"/>
        </w:rPr>
        <w:t>.01.202</w:t>
      </w:r>
      <w:r>
        <w:rPr>
          <w:lang w:eastAsia="ar-SA"/>
        </w:rPr>
        <w:t>4</w:t>
      </w:r>
      <w:r w:rsidRPr="00161053">
        <w:rPr>
          <w:lang w:eastAsia="ar-SA"/>
        </w:rPr>
        <w:t xml:space="preserve"> года №</w:t>
      </w:r>
      <w:r>
        <w:rPr>
          <w:lang w:eastAsia="ar-SA"/>
        </w:rPr>
        <w:t xml:space="preserve"> 8</w:t>
      </w:r>
    </w:p>
    <w:p w14:paraId="0360A8DE" w14:textId="77777777" w:rsidR="00AB3361" w:rsidRDefault="00AB3361" w:rsidP="00AB3361">
      <w:pPr>
        <w:ind w:firstLine="709"/>
        <w:jc w:val="right"/>
        <w:rPr>
          <w:lang w:eastAsia="ar-SA"/>
        </w:rPr>
      </w:pPr>
    </w:p>
    <w:p w14:paraId="2E3B0020" w14:textId="77777777" w:rsidR="00AB3361" w:rsidRDefault="00AB3361" w:rsidP="00AB3361">
      <w:pPr>
        <w:ind w:firstLine="709"/>
        <w:jc w:val="right"/>
        <w:rPr>
          <w:sz w:val="20"/>
          <w:szCs w:val="20"/>
          <w:lang w:eastAsia="ar-SA"/>
        </w:rPr>
      </w:pPr>
    </w:p>
    <w:p w14:paraId="28809D4C" w14:textId="77777777" w:rsidR="00AB3361" w:rsidRPr="002A7AFD" w:rsidRDefault="00AB3361" w:rsidP="00AB3361">
      <w:pPr>
        <w:ind w:firstLine="709"/>
        <w:jc w:val="right"/>
        <w:rPr>
          <w:sz w:val="20"/>
          <w:szCs w:val="20"/>
          <w:lang w:eastAsia="ar-SA"/>
        </w:rPr>
      </w:pPr>
    </w:p>
    <w:p w14:paraId="691F45FF" w14:textId="77777777" w:rsidR="00AB3361" w:rsidRPr="00246375" w:rsidRDefault="00AB3361" w:rsidP="00AB3361">
      <w:pPr>
        <w:ind w:firstLine="709"/>
        <w:jc w:val="center"/>
        <w:rPr>
          <w:b/>
          <w:sz w:val="28"/>
          <w:szCs w:val="28"/>
          <w:lang w:eastAsia="ar-SA"/>
        </w:rPr>
      </w:pPr>
      <w:r w:rsidRPr="00246375">
        <w:rPr>
          <w:b/>
          <w:sz w:val="28"/>
          <w:szCs w:val="28"/>
          <w:lang w:eastAsia="ar-SA"/>
        </w:rPr>
        <w:t>Положение о содержан</w:t>
      </w:r>
      <w:r>
        <w:rPr>
          <w:b/>
          <w:sz w:val="28"/>
          <w:szCs w:val="28"/>
          <w:lang w:eastAsia="ar-SA"/>
        </w:rPr>
        <w:t xml:space="preserve">ии мест захоронений </w:t>
      </w:r>
      <w:r w:rsidRPr="00246375">
        <w:rPr>
          <w:b/>
          <w:sz w:val="28"/>
          <w:szCs w:val="28"/>
          <w:lang w:eastAsia="ar-SA"/>
        </w:rPr>
        <w:t>и организации ритуальных</w:t>
      </w:r>
      <w:r>
        <w:rPr>
          <w:b/>
          <w:sz w:val="28"/>
          <w:szCs w:val="28"/>
          <w:lang w:eastAsia="ar-SA"/>
        </w:rPr>
        <w:t xml:space="preserve"> услуг на территории Сещинского</w:t>
      </w:r>
      <w:r w:rsidRPr="00246375">
        <w:rPr>
          <w:b/>
          <w:sz w:val="28"/>
          <w:szCs w:val="28"/>
          <w:lang w:eastAsia="ar-SA"/>
        </w:rPr>
        <w:t xml:space="preserve"> сельского поселения Дубровского муниципального района Брянской области       </w:t>
      </w:r>
    </w:p>
    <w:p w14:paraId="6FCD3C39" w14:textId="77777777" w:rsidR="00AB3361" w:rsidRDefault="00AB3361" w:rsidP="00AB3361">
      <w:pPr>
        <w:ind w:firstLine="709"/>
        <w:jc w:val="center"/>
        <w:rPr>
          <w:sz w:val="28"/>
          <w:szCs w:val="28"/>
          <w:lang w:eastAsia="ar-SA"/>
        </w:rPr>
      </w:pPr>
      <w:r>
        <w:rPr>
          <w:sz w:val="28"/>
          <w:szCs w:val="28"/>
          <w:lang w:eastAsia="ar-SA"/>
        </w:rPr>
        <w:t xml:space="preserve"> (далее - Положение)</w:t>
      </w:r>
    </w:p>
    <w:p w14:paraId="2F8C48D3" w14:textId="77777777" w:rsidR="00AB3361" w:rsidRPr="0026368D" w:rsidRDefault="00AB3361" w:rsidP="00AB3361">
      <w:pPr>
        <w:ind w:firstLine="709"/>
        <w:jc w:val="center"/>
        <w:rPr>
          <w:sz w:val="28"/>
          <w:szCs w:val="28"/>
          <w:lang w:eastAsia="ar-SA"/>
        </w:rPr>
      </w:pPr>
    </w:p>
    <w:p w14:paraId="33D292B5" w14:textId="77777777" w:rsidR="00AB3361" w:rsidRPr="00246375" w:rsidRDefault="00AB3361" w:rsidP="00AB3361">
      <w:pPr>
        <w:ind w:firstLine="709"/>
        <w:jc w:val="both"/>
        <w:rPr>
          <w:b/>
          <w:lang w:eastAsia="ar-SA"/>
        </w:rPr>
      </w:pPr>
      <w:r w:rsidRPr="00246375">
        <w:rPr>
          <w:b/>
          <w:lang w:eastAsia="ar-SA"/>
        </w:rPr>
        <w:t>1.</w:t>
      </w:r>
      <w:r w:rsidRPr="00246375">
        <w:rPr>
          <w:b/>
          <w:lang w:eastAsia="ar-SA"/>
        </w:rPr>
        <w:tab/>
        <w:t>Общие положения</w:t>
      </w:r>
    </w:p>
    <w:p w14:paraId="3052EB3E" w14:textId="77777777" w:rsidR="00AB3361" w:rsidRPr="00246375" w:rsidRDefault="00AB3361" w:rsidP="00AB3361">
      <w:pPr>
        <w:ind w:firstLine="709"/>
        <w:jc w:val="both"/>
        <w:rPr>
          <w:lang w:eastAsia="ar-SA"/>
        </w:rPr>
      </w:pPr>
      <w:r w:rsidRPr="00246375">
        <w:rPr>
          <w:lang w:eastAsia="ar-SA"/>
        </w:rPr>
        <w:t>1.1. Настоящее Положение разработано в соответствии с Федеральным законом от 12.01.1996 года № 8-ФЗ «О погребении и похоронном деле», Указом Президента Российской Федерации от 29.06.1996</w:t>
      </w:r>
      <w:r>
        <w:rPr>
          <w:lang w:eastAsia="ar-SA"/>
        </w:rPr>
        <w:t xml:space="preserve"> года</w:t>
      </w:r>
      <w:r w:rsidRPr="00246375">
        <w:rPr>
          <w:lang w:eastAsia="ar-SA"/>
        </w:rPr>
        <w:t xml:space="preserve"> № 1001 «О гарантиях прав граждан на предоставление услуг по погребению умерших», Постановлением Главного государственного санитарного врача Российской Федерации от 28.06.2011 № 84 «Об утверждении СанПиН 2.1.2882-11 «Гигиенические требования к размещению, устройству и содержанию кладбищ, зданий и сооружений пох</w:t>
      </w:r>
      <w:r>
        <w:rPr>
          <w:lang w:eastAsia="ar-SA"/>
        </w:rPr>
        <w:t>оронного назначения»», Уставом Сещинского</w:t>
      </w:r>
      <w:r w:rsidRPr="00246375">
        <w:rPr>
          <w:lang w:eastAsia="ar-SA"/>
        </w:rPr>
        <w:t xml:space="preserve"> сельского поселения</w:t>
      </w:r>
      <w:r>
        <w:rPr>
          <w:lang w:eastAsia="ar-SA"/>
        </w:rPr>
        <w:t xml:space="preserve"> Дубровского муниципального района Брянской области</w:t>
      </w:r>
      <w:r w:rsidRPr="00246375">
        <w:rPr>
          <w:lang w:eastAsia="ar-SA"/>
        </w:rPr>
        <w:t>, иными нормативными правовыми актами в сфере погребения и похоронного дела.</w:t>
      </w:r>
    </w:p>
    <w:p w14:paraId="781779EB" w14:textId="77777777" w:rsidR="00AB3361" w:rsidRPr="00246375" w:rsidRDefault="00AB3361" w:rsidP="00AB3361">
      <w:pPr>
        <w:jc w:val="both"/>
        <w:rPr>
          <w:lang w:eastAsia="ar-SA"/>
        </w:rPr>
      </w:pPr>
      <w:r w:rsidRPr="00246375">
        <w:rPr>
          <w:lang w:eastAsia="ar-SA"/>
        </w:rPr>
        <w:tab/>
        <w:t xml:space="preserve">Основными принципами в сфере погребения и похоронного дела в </w:t>
      </w:r>
      <w:r>
        <w:rPr>
          <w:lang w:eastAsia="ar-SA"/>
        </w:rPr>
        <w:t>Сещинском</w:t>
      </w:r>
      <w:r w:rsidRPr="00246375">
        <w:rPr>
          <w:lang w:eastAsia="ar-SA"/>
        </w:rPr>
        <w:t xml:space="preserve"> сельском поселении являются:</w:t>
      </w:r>
    </w:p>
    <w:p w14:paraId="37AD28C1" w14:textId="77777777" w:rsidR="00AB3361" w:rsidRPr="00246375" w:rsidRDefault="00AB3361" w:rsidP="00AB3361">
      <w:pPr>
        <w:ind w:firstLine="709"/>
        <w:jc w:val="both"/>
        <w:rPr>
          <w:lang w:eastAsia="ar-SA"/>
        </w:rPr>
      </w:pPr>
      <w:r w:rsidRPr="00246375">
        <w:rPr>
          <w:lang w:eastAsia="ar-SA"/>
        </w:rPr>
        <w:t>-</w:t>
      </w:r>
      <w:r w:rsidRPr="00246375">
        <w:rPr>
          <w:lang w:eastAsia="ar-SA"/>
        </w:rPr>
        <w:tab/>
        <w:t>Гарантии погребения умершего с уч</w:t>
      </w:r>
      <w:r>
        <w:rPr>
          <w:lang w:eastAsia="ar-SA"/>
        </w:rPr>
        <w:t>ё</w:t>
      </w:r>
      <w:r w:rsidRPr="00246375">
        <w:rPr>
          <w:lang w:eastAsia="ar-SA"/>
        </w:rPr>
        <w:t>том его волеизъявления, выраженного лицом при жизни, пожелания родственников.</w:t>
      </w:r>
    </w:p>
    <w:p w14:paraId="09013BAC" w14:textId="77777777" w:rsidR="00AB3361" w:rsidRPr="00246375" w:rsidRDefault="00AB3361" w:rsidP="00AB3361">
      <w:pPr>
        <w:ind w:firstLine="709"/>
        <w:jc w:val="both"/>
        <w:rPr>
          <w:lang w:eastAsia="ar-SA"/>
        </w:rPr>
      </w:pPr>
      <w:r w:rsidRPr="00246375">
        <w:rPr>
          <w:lang w:eastAsia="ar-SA"/>
        </w:rPr>
        <w:t>-</w:t>
      </w:r>
      <w:r w:rsidRPr="00246375">
        <w:rPr>
          <w:lang w:eastAsia="ar-SA"/>
        </w:rPr>
        <w:tab/>
        <w:t>Соблюдение санитарных, экологических и иных требований к выбору места погребения.</w:t>
      </w:r>
    </w:p>
    <w:p w14:paraId="0F5AFADF" w14:textId="77777777" w:rsidR="00AB3361" w:rsidRPr="00246375" w:rsidRDefault="00AB3361" w:rsidP="00AB3361">
      <w:pPr>
        <w:ind w:firstLine="709"/>
        <w:jc w:val="both"/>
        <w:rPr>
          <w:lang w:eastAsia="ar-SA"/>
        </w:rPr>
      </w:pPr>
      <w:r w:rsidRPr="00246375">
        <w:rPr>
          <w:lang w:eastAsia="ar-SA"/>
        </w:rPr>
        <w:t>-</w:t>
      </w:r>
      <w:r w:rsidRPr="00246375">
        <w:rPr>
          <w:lang w:eastAsia="ar-SA"/>
        </w:rPr>
        <w:tab/>
        <w:t>Доступность услуг по погребению для населения.</w:t>
      </w:r>
    </w:p>
    <w:p w14:paraId="3056F822" w14:textId="77777777" w:rsidR="00AB3361" w:rsidRPr="00246375" w:rsidRDefault="00AB3361" w:rsidP="00AB3361">
      <w:pPr>
        <w:ind w:firstLine="709"/>
        <w:jc w:val="both"/>
        <w:rPr>
          <w:lang w:eastAsia="ar-SA"/>
        </w:rPr>
      </w:pPr>
      <w:r w:rsidRPr="00246375">
        <w:rPr>
          <w:lang w:eastAsia="ar-SA"/>
        </w:rPr>
        <w:t>-</w:t>
      </w:r>
      <w:r w:rsidRPr="00246375">
        <w:rPr>
          <w:lang w:eastAsia="ar-SA"/>
        </w:rPr>
        <w:tab/>
        <w:t>Равный доступ лиц, оказывающих услуги по погребению, на рынок услуг по погребению.</w:t>
      </w:r>
    </w:p>
    <w:p w14:paraId="1379EFE5" w14:textId="77777777" w:rsidR="00AB3361" w:rsidRPr="00246375" w:rsidRDefault="00AB3361" w:rsidP="00AB3361">
      <w:pPr>
        <w:ind w:firstLine="709"/>
        <w:jc w:val="both"/>
        <w:rPr>
          <w:lang w:eastAsia="ar-SA"/>
        </w:rPr>
      </w:pPr>
      <w:r w:rsidRPr="00246375">
        <w:rPr>
          <w:lang w:eastAsia="ar-SA"/>
        </w:rPr>
        <w:t>-</w:t>
      </w:r>
      <w:r w:rsidRPr="00246375">
        <w:rPr>
          <w:lang w:eastAsia="ar-SA"/>
        </w:rPr>
        <w:tab/>
        <w:t>Понятия, используемые в Положении, применяются в значении, определенном законодательством Российской Федерации.</w:t>
      </w:r>
    </w:p>
    <w:p w14:paraId="47F4D8DE" w14:textId="77777777" w:rsidR="00AB3361" w:rsidRPr="00246375" w:rsidRDefault="00AB3361" w:rsidP="00AB3361">
      <w:pPr>
        <w:ind w:firstLine="709"/>
        <w:jc w:val="both"/>
        <w:rPr>
          <w:lang w:eastAsia="ar-SA"/>
        </w:rPr>
      </w:pPr>
      <w:r>
        <w:rPr>
          <w:lang w:eastAsia="ar-SA"/>
        </w:rPr>
        <w:lastRenderedPageBreak/>
        <w:t>1.2.  Полномочия Сещинской сельской а</w:t>
      </w:r>
      <w:r w:rsidRPr="00246375">
        <w:rPr>
          <w:lang w:eastAsia="ar-SA"/>
        </w:rPr>
        <w:t xml:space="preserve">дминистрации </w:t>
      </w:r>
      <w:r>
        <w:rPr>
          <w:lang w:eastAsia="ar-SA"/>
        </w:rPr>
        <w:t xml:space="preserve">(далее – Администрация) </w:t>
      </w:r>
      <w:r w:rsidRPr="00246375">
        <w:rPr>
          <w:lang w:eastAsia="ar-SA"/>
        </w:rPr>
        <w:t>в области организации ритуальных услуг и содержания мест захоронения (далее — кладбищ):</w:t>
      </w:r>
    </w:p>
    <w:p w14:paraId="17308ABA" w14:textId="77777777" w:rsidR="00AB3361" w:rsidRPr="00246375" w:rsidRDefault="00AB3361" w:rsidP="00AB3361">
      <w:pPr>
        <w:ind w:firstLine="709"/>
        <w:jc w:val="both"/>
        <w:rPr>
          <w:lang w:eastAsia="ar-SA"/>
        </w:rPr>
      </w:pPr>
      <w:r w:rsidRPr="00246375">
        <w:rPr>
          <w:lang w:eastAsia="ar-SA"/>
        </w:rPr>
        <w:t>1.2.1. установление размера бесплатно предоставляемого участка земли для погребения;</w:t>
      </w:r>
    </w:p>
    <w:p w14:paraId="3C46BF63" w14:textId="77777777" w:rsidR="00AB3361" w:rsidRPr="00246375" w:rsidRDefault="00AB3361" w:rsidP="00AB3361">
      <w:pPr>
        <w:ind w:firstLine="709"/>
        <w:jc w:val="both"/>
        <w:rPr>
          <w:lang w:eastAsia="ar-SA"/>
        </w:rPr>
      </w:pPr>
      <w:r w:rsidRPr="00246375">
        <w:rPr>
          <w:lang w:eastAsia="ar-SA"/>
        </w:rPr>
        <w:t xml:space="preserve">1.2.2. утверждение </w:t>
      </w:r>
      <w:r>
        <w:rPr>
          <w:lang w:eastAsia="ar-SA"/>
        </w:rPr>
        <w:t xml:space="preserve">порядка деятельности кладбищ и </w:t>
      </w:r>
      <w:r w:rsidRPr="00246375">
        <w:rPr>
          <w:lang w:eastAsia="ar-SA"/>
        </w:rPr>
        <w:t>правил содержания мест погребения</w:t>
      </w:r>
      <w:r>
        <w:rPr>
          <w:lang w:eastAsia="ar-SA"/>
        </w:rPr>
        <w:t xml:space="preserve"> (п.2)</w:t>
      </w:r>
      <w:r w:rsidRPr="00246375">
        <w:rPr>
          <w:lang w:eastAsia="ar-SA"/>
        </w:rPr>
        <w:t>;</w:t>
      </w:r>
    </w:p>
    <w:p w14:paraId="01290D30" w14:textId="77777777" w:rsidR="00AB3361" w:rsidRPr="00246375" w:rsidRDefault="00AB3361" w:rsidP="00AB3361">
      <w:pPr>
        <w:ind w:firstLine="709"/>
        <w:jc w:val="both"/>
        <w:rPr>
          <w:lang w:eastAsia="ar-SA"/>
        </w:rPr>
      </w:pPr>
      <w:r w:rsidRPr="00246375">
        <w:rPr>
          <w:lang w:eastAsia="ar-SA"/>
        </w:rPr>
        <w:t>1.</w:t>
      </w:r>
      <w:r>
        <w:rPr>
          <w:lang w:eastAsia="ar-SA"/>
        </w:rPr>
        <w:t>2</w:t>
      </w:r>
      <w:r w:rsidRPr="00246375">
        <w:rPr>
          <w:lang w:eastAsia="ar-SA"/>
        </w:rPr>
        <w:t>.</w:t>
      </w:r>
      <w:r>
        <w:rPr>
          <w:lang w:eastAsia="ar-SA"/>
        </w:rPr>
        <w:t>3</w:t>
      </w:r>
      <w:r w:rsidRPr="00246375">
        <w:rPr>
          <w:lang w:eastAsia="ar-SA"/>
        </w:rPr>
        <w:t>. организация ритуальных услуг и содержание мест захоронения</w:t>
      </w:r>
      <w:r>
        <w:rPr>
          <w:lang w:eastAsia="ar-SA"/>
        </w:rPr>
        <w:t>:</w:t>
      </w:r>
    </w:p>
    <w:p w14:paraId="1EEBA436" w14:textId="77777777" w:rsidR="00AB3361" w:rsidRPr="00246375" w:rsidRDefault="00AB3361" w:rsidP="00AB3361">
      <w:pPr>
        <w:ind w:firstLine="709"/>
        <w:jc w:val="both"/>
        <w:rPr>
          <w:lang w:eastAsia="ar-SA"/>
        </w:rPr>
      </w:pPr>
      <w:r w:rsidRPr="00246375">
        <w:rPr>
          <w:lang w:eastAsia="ar-SA"/>
        </w:rPr>
        <w:t>Администрация поселения обязана обеспечить:</w:t>
      </w:r>
    </w:p>
    <w:p w14:paraId="510760D1" w14:textId="77777777" w:rsidR="00AB3361" w:rsidRPr="00246375" w:rsidRDefault="00AB3361" w:rsidP="00AB3361">
      <w:pPr>
        <w:ind w:firstLine="709"/>
        <w:jc w:val="both"/>
        <w:rPr>
          <w:lang w:eastAsia="ar-SA"/>
        </w:rPr>
      </w:pPr>
      <w:r w:rsidRPr="00246375">
        <w:rPr>
          <w:lang w:eastAsia="ar-SA"/>
        </w:rPr>
        <w:t>- соблюдение установленной нормы отвода земельного участка для захоронения;</w:t>
      </w:r>
    </w:p>
    <w:p w14:paraId="231A15EB" w14:textId="77777777" w:rsidR="00AB3361" w:rsidRPr="00246375" w:rsidRDefault="00AB3361" w:rsidP="00AB3361">
      <w:pPr>
        <w:ind w:firstLine="709"/>
        <w:jc w:val="both"/>
        <w:rPr>
          <w:lang w:eastAsia="ar-SA"/>
        </w:rPr>
      </w:pPr>
      <w:r w:rsidRPr="00246375">
        <w:rPr>
          <w:lang w:eastAsia="ar-SA"/>
        </w:rPr>
        <w:t>- содержание в исправном состоянии дорог, площадок кладбищ и их ремонт;</w:t>
      </w:r>
    </w:p>
    <w:p w14:paraId="3AC7AE64" w14:textId="77777777" w:rsidR="00AB3361" w:rsidRPr="00246375" w:rsidRDefault="00AB3361" w:rsidP="00AB3361">
      <w:pPr>
        <w:ind w:firstLine="709"/>
        <w:jc w:val="both"/>
        <w:rPr>
          <w:lang w:eastAsia="ar-SA"/>
        </w:rPr>
      </w:pPr>
      <w:r>
        <w:rPr>
          <w:lang w:eastAsia="ar-SA"/>
        </w:rPr>
        <w:t xml:space="preserve">- </w:t>
      </w:r>
      <w:r w:rsidRPr="00246375">
        <w:rPr>
          <w:lang w:eastAsia="ar-SA"/>
        </w:rPr>
        <w:t>озеленение, уход за зелеными насаждениями на территории кладбища и их обновление;</w:t>
      </w:r>
    </w:p>
    <w:p w14:paraId="1979F9E3" w14:textId="77777777" w:rsidR="00AB3361" w:rsidRPr="00246375" w:rsidRDefault="00AB3361" w:rsidP="00AB3361">
      <w:pPr>
        <w:ind w:firstLine="709"/>
        <w:jc w:val="both"/>
        <w:rPr>
          <w:lang w:eastAsia="ar-SA"/>
        </w:rPr>
      </w:pPr>
      <w:r w:rsidRPr="00246375">
        <w:rPr>
          <w:lang w:eastAsia="ar-SA"/>
        </w:rPr>
        <w:t>- систематическую уборку территории кладбищ и своевременный вывоз мусора;</w:t>
      </w:r>
    </w:p>
    <w:p w14:paraId="77743ED8" w14:textId="77777777" w:rsidR="00AB3361" w:rsidRPr="00246375" w:rsidRDefault="00AB3361" w:rsidP="00AB3361">
      <w:pPr>
        <w:ind w:firstLine="709"/>
        <w:jc w:val="both"/>
        <w:rPr>
          <w:lang w:eastAsia="ar-SA"/>
        </w:rPr>
      </w:pPr>
      <w:r w:rsidRPr="00246375">
        <w:rPr>
          <w:lang w:eastAsia="ar-SA"/>
        </w:rPr>
        <w:t>- соблюдение правил пожарной безопасности;</w:t>
      </w:r>
    </w:p>
    <w:p w14:paraId="419BEC50" w14:textId="77777777" w:rsidR="00AB3361" w:rsidRPr="00246375" w:rsidRDefault="00AB3361" w:rsidP="00AB3361">
      <w:pPr>
        <w:ind w:firstLine="709"/>
        <w:jc w:val="both"/>
        <w:rPr>
          <w:lang w:eastAsia="ar-SA"/>
        </w:rPr>
      </w:pPr>
      <w:r w:rsidRPr="00246375">
        <w:rPr>
          <w:lang w:eastAsia="ar-SA"/>
        </w:rPr>
        <w:t>- соблюдение санитарных норм и правил;</w:t>
      </w:r>
    </w:p>
    <w:p w14:paraId="15C59F0B" w14:textId="77777777" w:rsidR="00AB3361" w:rsidRPr="00246375" w:rsidRDefault="00AB3361" w:rsidP="00AB3361">
      <w:pPr>
        <w:ind w:firstLine="709"/>
        <w:jc w:val="both"/>
        <w:rPr>
          <w:lang w:eastAsia="ar-SA"/>
        </w:rPr>
      </w:pPr>
      <w:r w:rsidRPr="00246375">
        <w:rPr>
          <w:lang w:eastAsia="ar-SA"/>
        </w:rPr>
        <w:t>- обустройство контейнерных площадок для сбора мусора;</w:t>
      </w:r>
    </w:p>
    <w:p w14:paraId="597324A3" w14:textId="77777777" w:rsidR="00AB3361" w:rsidRPr="00246375" w:rsidRDefault="00AB3361" w:rsidP="00AB3361">
      <w:pPr>
        <w:ind w:firstLine="709"/>
        <w:jc w:val="both"/>
        <w:rPr>
          <w:lang w:eastAsia="ar-SA"/>
        </w:rPr>
      </w:pPr>
      <w:r w:rsidRPr="00246375">
        <w:rPr>
          <w:lang w:eastAsia="ar-SA"/>
        </w:rPr>
        <w:t>- содержание в надлежащем порядке братских могил, памятников и могил, находящихся под охраной государства;</w:t>
      </w:r>
    </w:p>
    <w:p w14:paraId="31517189" w14:textId="77777777" w:rsidR="00AB3361" w:rsidRPr="00246375" w:rsidRDefault="00AB3361" w:rsidP="00AB3361">
      <w:pPr>
        <w:ind w:firstLine="709"/>
        <w:jc w:val="both"/>
        <w:rPr>
          <w:lang w:eastAsia="ar-SA"/>
        </w:rPr>
      </w:pPr>
      <w:r w:rsidRPr="00246375">
        <w:rPr>
          <w:lang w:eastAsia="ar-SA"/>
        </w:rPr>
        <w:t>1.</w:t>
      </w:r>
      <w:r>
        <w:rPr>
          <w:lang w:eastAsia="ar-SA"/>
        </w:rPr>
        <w:t>2</w:t>
      </w:r>
      <w:r w:rsidRPr="00246375">
        <w:rPr>
          <w:lang w:eastAsia="ar-SA"/>
        </w:rPr>
        <w:t>.</w:t>
      </w:r>
      <w:r>
        <w:rPr>
          <w:lang w:eastAsia="ar-SA"/>
        </w:rPr>
        <w:t>3</w:t>
      </w:r>
      <w:r w:rsidRPr="00246375">
        <w:rPr>
          <w:lang w:eastAsia="ar-SA"/>
        </w:rPr>
        <w:t>. установление требований к качеству услуг по погребению;</w:t>
      </w:r>
    </w:p>
    <w:p w14:paraId="1C7D52F6" w14:textId="77777777" w:rsidR="00AB3361" w:rsidRPr="00246375" w:rsidRDefault="00AB3361" w:rsidP="00AB3361">
      <w:pPr>
        <w:ind w:firstLine="709"/>
        <w:jc w:val="both"/>
        <w:rPr>
          <w:lang w:eastAsia="ar-SA"/>
        </w:rPr>
      </w:pPr>
      <w:r w:rsidRPr="00246375">
        <w:rPr>
          <w:lang w:eastAsia="ar-SA"/>
        </w:rPr>
        <w:t>1.</w:t>
      </w:r>
      <w:r>
        <w:rPr>
          <w:lang w:eastAsia="ar-SA"/>
        </w:rPr>
        <w:t>2</w:t>
      </w:r>
      <w:r w:rsidRPr="00246375">
        <w:rPr>
          <w:lang w:eastAsia="ar-SA"/>
        </w:rPr>
        <w:t>.</w:t>
      </w:r>
      <w:r>
        <w:rPr>
          <w:lang w:eastAsia="ar-SA"/>
        </w:rPr>
        <w:t>4</w:t>
      </w:r>
      <w:r w:rsidRPr="00246375">
        <w:rPr>
          <w:lang w:eastAsia="ar-SA"/>
        </w:rPr>
        <w:t>. предоставление земельного участка для размещения мест погребения;</w:t>
      </w:r>
    </w:p>
    <w:p w14:paraId="0EE47811" w14:textId="77777777" w:rsidR="00AB3361" w:rsidRPr="00246375" w:rsidRDefault="00AB3361" w:rsidP="00AB3361">
      <w:pPr>
        <w:ind w:firstLine="709"/>
        <w:jc w:val="both"/>
        <w:rPr>
          <w:lang w:eastAsia="ar-SA"/>
        </w:rPr>
      </w:pPr>
      <w:r w:rsidRPr="00246375">
        <w:rPr>
          <w:lang w:eastAsia="ar-SA"/>
        </w:rPr>
        <w:t>1.</w:t>
      </w:r>
      <w:r>
        <w:rPr>
          <w:lang w:eastAsia="ar-SA"/>
        </w:rPr>
        <w:t>2</w:t>
      </w:r>
      <w:r w:rsidRPr="00246375">
        <w:rPr>
          <w:lang w:eastAsia="ar-SA"/>
        </w:rPr>
        <w:t>.</w:t>
      </w:r>
      <w:r>
        <w:rPr>
          <w:lang w:eastAsia="ar-SA"/>
        </w:rPr>
        <w:t>5</w:t>
      </w:r>
      <w:r w:rsidRPr="00246375">
        <w:rPr>
          <w:lang w:eastAsia="ar-SA"/>
        </w:rPr>
        <w:t>. приостановление или прекращение деятельности на месте погребения при нарушении санитарных и экологических требований к содержанию места погребения, принятие мер по устранению допущенных нарушений и ликвидации неблагоприятного воздействия места погребения на окружающую природную среду и здоровье человека, а также по созданию нового места погребения;</w:t>
      </w:r>
    </w:p>
    <w:p w14:paraId="6DDEEFB3" w14:textId="77777777" w:rsidR="00AB3361" w:rsidRPr="00246375" w:rsidRDefault="00AB3361" w:rsidP="00AB3361">
      <w:pPr>
        <w:ind w:firstLine="709"/>
        <w:jc w:val="both"/>
        <w:rPr>
          <w:lang w:eastAsia="ar-SA"/>
        </w:rPr>
      </w:pPr>
      <w:r w:rsidRPr="00246375">
        <w:rPr>
          <w:lang w:eastAsia="ar-SA"/>
        </w:rPr>
        <w:t>1.</w:t>
      </w:r>
      <w:r>
        <w:rPr>
          <w:lang w:eastAsia="ar-SA"/>
        </w:rPr>
        <w:t>2</w:t>
      </w:r>
      <w:r w:rsidRPr="00246375">
        <w:rPr>
          <w:lang w:eastAsia="ar-SA"/>
        </w:rPr>
        <w:t>.</w:t>
      </w:r>
      <w:r>
        <w:rPr>
          <w:lang w:eastAsia="ar-SA"/>
        </w:rPr>
        <w:t>6</w:t>
      </w:r>
      <w:r w:rsidRPr="00246375">
        <w:rPr>
          <w:lang w:eastAsia="ar-SA"/>
        </w:rPr>
        <w:t>. иные полномочия, отнесённые действующим законодательством к компетенции Администрации.</w:t>
      </w:r>
    </w:p>
    <w:p w14:paraId="1C9EA9D4" w14:textId="77777777" w:rsidR="00AB3361" w:rsidRPr="00246375" w:rsidRDefault="00AB3361" w:rsidP="00AB3361">
      <w:pPr>
        <w:ind w:firstLine="709"/>
        <w:jc w:val="both"/>
        <w:rPr>
          <w:b/>
          <w:lang w:eastAsia="ar-SA"/>
        </w:rPr>
      </w:pPr>
      <w:r w:rsidRPr="00246375">
        <w:rPr>
          <w:b/>
          <w:lang w:eastAsia="ar-SA"/>
        </w:rPr>
        <w:t>2. Порядок деятельности кладбищ и правила содержания мест погребения</w:t>
      </w:r>
    </w:p>
    <w:p w14:paraId="0DE5F0FA" w14:textId="77777777" w:rsidR="00AB3361" w:rsidRPr="00246375" w:rsidRDefault="00AB3361" w:rsidP="00AB3361">
      <w:pPr>
        <w:ind w:firstLine="709"/>
        <w:jc w:val="both"/>
        <w:rPr>
          <w:lang w:eastAsia="ar-SA"/>
        </w:rPr>
      </w:pPr>
      <w:r w:rsidRPr="00246375">
        <w:rPr>
          <w:lang w:eastAsia="ar-SA"/>
        </w:rPr>
        <w:t>2.1. Погребение тел (останков) умерших производится лицами, взявшими на себя обязанность по организации похорон. Данные лица должны осуществить весь процесс организации погребения, в том числе оформление документов, необходимых для погребения, получение справки о смерти, свидетельства о смерти, пособия на погребение.</w:t>
      </w:r>
    </w:p>
    <w:p w14:paraId="495A5AD2" w14:textId="77777777" w:rsidR="00AB3361" w:rsidRPr="00246375" w:rsidRDefault="00AB3361" w:rsidP="00AB3361">
      <w:pPr>
        <w:ind w:firstLine="709"/>
        <w:jc w:val="both"/>
        <w:rPr>
          <w:lang w:eastAsia="ar-SA"/>
        </w:rPr>
      </w:pPr>
      <w:r w:rsidRPr="00246375">
        <w:rPr>
          <w:lang w:eastAsia="ar-SA"/>
        </w:rPr>
        <w:t>Погребение лиц, личность которых не установлена органами внутренних дел в определенные законодательством Российской Федерации сроки, осуществляется специализированной службой по вопросам похоронного дела на основании договора, заключенного между Администрацией и специализированной службой, на специально отведенных участках кладбищ. Кремация при этом не допускается, за исключением случаев, когда она необходима по требованию санитарных правил и норм или по результатам патолого-анатомических исследований судебно-медицинской экспертизы.</w:t>
      </w:r>
    </w:p>
    <w:p w14:paraId="2A5B0661" w14:textId="77777777" w:rsidR="00AB3361" w:rsidRPr="00246375" w:rsidRDefault="00AB3361" w:rsidP="00AB3361">
      <w:pPr>
        <w:jc w:val="both"/>
        <w:rPr>
          <w:lang w:eastAsia="ar-SA"/>
        </w:rPr>
      </w:pPr>
      <w:r w:rsidRPr="00246375">
        <w:rPr>
          <w:lang w:eastAsia="ar-SA"/>
        </w:rPr>
        <w:t xml:space="preserve">          Погребение умершего, личность которого установлена, но не востребована в силу каких-либо причин, осуществляется специализированной службой п</w:t>
      </w:r>
      <w:r>
        <w:rPr>
          <w:lang w:eastAsia="ar-SA"/>
        </w:rPr>
        <w:t xml:space="preserve">о вопросам похоронного дела на </w:t>
      </w:r>
      <w:r w:rsidRPr="00246375">
        <w:rPr>
          <w:lang w:eastAsia="ar-SA"/>
        </w:rPr>
        <w:t>основании договора, заключенного между Администрацией</w:t>
      </w:r>
      <w:r>
        <w:rPr>
          <w:lang w:eastAsia="ar-SA"/>
        </w:rPr>
        <w:t xml:space="preserve"> и специализированной службой, </w:t>
      </w:r>
      <w:r w:rsidRPr="00246375">
        <w:rPr>
          <w:lang w:eastAsia="ar-SA"/>
        </w:rPr>
        <w:t>после проведения всех необходимых мероприятий, пут</w:t>
      </w:r>
      <w:r>
        <w:rPr>
          <w:lang w:eastAsia="ar-SA"/>
        </w:rPr>
        <w:t>ё</w:t>
      </w:r>
      <w:r w:rsidRPr="00246375">
        <w:rPr>
          <w:lang w:eastAsia="ar-SA"/>
        </w:rPr>
        <w:t>м кремации или захоронения на специально отведенном по вопросам похоронного дела участке кладбища, согласно действующим нормативам.</w:t>
      </w:r>
    </w:p>
    <w:p w14:paraId="011073C9" w14:textId="77777777" w:rsidR="00AB3361" w:rsidRPr="00246375" w:rsidRDefault="00AB3361" w:rsidP="00AB3361">
      <w:pPr>
        <w:ind w:firstLine="709"/>
        <w:jc w:val="both"/>
        <w:rPr>
          <w:lang w:eastAsia="ar-SA"/>
        </w:rPr>
      </w:pPr>
      <w:r w:rsidRPr="00246375">
        <w:rPr>
          <w:lang w:eastAsia="ar-SA"/>
        </w:rPr>
        <w:t xml:space="preserve">2.2. Место погребения определяется Администрацией. </w:t>
      </w:r>
    </w:p>
    <w:p w14:paraId="6F369080" w14:textId="77777777" w:rsidR="00AB3361" w:rsidRPr="00246375" w:rsidRDefault="00AB3361" w:rsidP="00AB3361">
      <w:pPr>
        <w:ind w:firstLine="709"/>
        <w:jc w:val="both"/>
        <w:rPr>
          <w:lang w:eastAsia="ar-SA"/>
        </w:rPr>
      </w:pPr>
      <w:r w:rsidRPr="00246375">
        <w:rPr>
          <w:lang w:eastAsia="ar-SA"/>
        </w:rPr>
        <w:t>2.3 Бесплатно предоставляемые места погребений определяются в размере не более 5 кв.м на каждое захоронение, при наличии свободного места, возможно выделение земельного участка размером не более 7,5 кв.м. для погребения родственников.</w:t>
      </w:r>
    </w:p>
    <w:p w14:paraId="1B527E55" w14:textId="77777777" w:rsidR="00AB3361" w:rsidRPr="00246375" w:rsidRDefault="00AB3361" w:rsidP="00AB3361">
      <w:pPr>
        <w:ind w:firstLine="709"/>
        <w:jc w:val="both"/>
        <w:rPr>
          <w:lang w:eastAsia="ar-SA"/>
        </w:rPr>
      </w:pPr>
      <w:r w:rsidRPr="00246375">
        <w:rPr>
          <w:lang w:eastAsia="ar-SA"/>
        </w:rPr>
        <w:t>2.4. Ширина разрывов между местами захоронения не должна быть менее 0,5 метра.</w:t>
      </w:r>
    </w:p>
    <w:p w14:paraId="46C53D3F" w14:textId="77777777" w:rsidR="00AB3361" w:rsidRPr="00246375" w:rsidRDefault="00AB3361" w:rsidP="00AB3361">
      <w:pPr>
        <w:ind w:firstLine="709"/>
        <w:jc w:val="both"/>
        <w:rPr>
          <w:lang w:eastAsia="ar-SA"/>
        </w:rPr>
      </w:pPr>
      <w:r w:rsidRPr="00246375">
        <w:rPr>
          <w:lang w:eastAsia="ar-SA"/>
        </w:rPr>
        <w:t xml:space="preserve">2.5. Норма отвода земельного участка для одиночного захоронения (гроба с телом умершего) составляет площадь 5 м.кв. (2,5х2), норма отвода земельного участка для </w:t>
      </w:r>
      <w:r w:rsidRPr="00246375">
        <w:rPr>
          <w:lang w:eastAsia="ar-SA"/>
        </w:rPr>
        <w:lastRenderedPageBreak/>
        <w:t>родственных, поч</w:t>
      </w:r>
      <w:r>
        <w:rPr>
          <w:lang w:eastAsia="ar-SA"/>
        </w:rPr>
        <w:t>ё</w:t>
      </w:r>
      <w:r w:rsidRPr="00246375">
        <w:rPr>
          <w:lang w:eastAsia="ar-SA"/>
        </w:rPr>
        <w:t>тных, воинских могил устанавливаются следующего размера: 7,5 м.кв. (2,5х3,0).  Длина могилы 2 м. (в зависимости от длины гроба), ширина - 1 м, глубина могилы для захоронения должна составлять не менее 1,5 м от поверхности земли до крышки гроба, в зависимости от условий грунта. Над каждой могилой должна быть земельная насыпь высотой 0,5 м от поверхности земли или надмогильная плита, насыпь должна выступать за края могилы для защиты е</w:t>
      </w:r>
      <w:r>
        <w:rPr>
          <w:lang w:eastAsia="ar-SA"/>
        </w:rPr>
        <w:t>ё</w:t>
      </w:r>
      <w:r w:rsidRPr="00246375">
        <w:rPr>
          <w:lang w:eastAsia="ar-SA"/>
        </w:rPr>
        <w:t xml:space="preserve"> от поверхностных вод.</w:t>
      </w:r>
    </w:p>
    <w:p w14:paraId="17CB86D6" w14:textId="77777777" w:rsidR="00AB3361" w:rsidRPr="00246375" w:rsidRDefault="00AB3361" w:rsidP="00AB3361">
      <w:pPr>
        <w:ind w:firstLine="709"/>
        <w:jc w:val="both"/>
        <w:rPr>
          <w:lang w:eastAsia="ar-SA"/>
        </w:rPr>
      </w:pPr>
      <w:r w:rsidRPr="00246375">
        <w:rPr>
          <w:lang w:eastAsia="ar-SA"/>
        </w:rPr>
        <w:t>2.6. На территории кладбища посетители должны соблюдать общественный порядок и тишину.</w:t>
      </w:r>
    </w:p>
    <w:p w14:paraId="76007743" w14:textId="77777777" w:rsidR="00AB3361" w:rsidRPr="00246375" w:rsidRDefault="00AB3361" w:rsidP="00AB3361">
      <w:pPr>
        <w:ind w:firstLine="709"/>
        <w:jc w:val="both"/>
        <w:rPr>
          <w:lang w:eastAsia="ar-SA"/>
        </w:rPr>
      </w:pPr>
      <w:r w:rsidRPr="00246375">
        <w:rPr>
          <w:lang w:eastAsia="ar-SA"/>
        </w:rPr>
        <w:t>2.7. На территории кладбища запрещается:</w:t>
      </w:r>
    </w:p>
    <w:p w14:paraId="0AEC3609" w14:textId="77777777" w:rsidR="00AB3361" w:rsidRPr="00246375" w:rsidRDefault="00AB3361" w:rsidP="00AB3361">
      <w:pPr>
        <w:jc w:val="both"/>
        <w:rPr>
          <w:lang w:eastAsia="ar-SA"/>
        </w:rPr>
      </w:pPr>
      <w:r>
        <w:rPr>
          <w:lang w:eastAsia="ar-SA"/>
        </w:rPr>
        <w:t xml:space="preserve">- </w:t>
      </w:r>
      <w:r w:rsidRPr="00246375">
        <w:rPr>
          <w:lang w:eastAsia="ar-SA"/>
        </w:rPr>
        <w:t>движение транспорта, не связанного с оказанием ритуальных услуг;</w:t>
      </w:r>
    </w:p>
    <w:p w14:paraId="22E1B1F1" w14:textId="77777777" w:rsidR="00AB3361" w:rsidRPr="00246375" w:rsidRDefault="00AB3361" w:rsidP="00AB3361">
      <w:pPr>
        <w:jc w:val="both"/>
        <w:rPr>
          <w:lang w:eastAsia="ar-SA"/>
        </w:rPr>
      </w:pPr>
      <w:r>
        <w:rPr>
          <w:lang w:eastAsia="ar-SA"/>
        </w:rPr>
        <w:t xml:space="preserve">- </w:t>
      </w:r>
      <w:r w:rsidRPr="00246375">
        <w:rPr>
          <w:lang w:eastAsia="ar-SA"/>
        </w:rPr>
        <w:t>причинять вред надмогильным сооружениям, оборудованию,</w:t>
      </w:r>
      <w:r>
        <w:rPr>
          <w:lang w:eastAsia="ar-SA"/>
        </w:rPr>
        <w:t xml:space="preserve"> </w:t>
      </w:r>
      <w:r w:rsidRPr="00246375">
        <w:rPr>
          <w:lang w:eastAsia="ar-SA"/>
        </w:rPr>
        <w:t>сооружениям и зданиям, зеленым насаждениям, расположенным на</w:t>
      </w:r>
      <w:r>
        <w:rPr>
          <w:lang w:eastAsia="ar-SA"/>
        </w:rPr>
        <w:t xml:space="preserve"> </w:t>
      </w:r>
      <w:r w:rsidRPr="00246375">
        <w:rPr>
          <w:lang w:eastAsia="ar-SA"/>
        </w:rPr>
        <w:t>кладбище;</w:t>
      </w:r>
    </w:p>
    <w:p w14:paraId="477426A5" w14:textId="77777777" w:rsidR="00AB3361" w:rsidRPr="00246375" w:rsidRDefault="00AB3361" w:rsidP="00AB3361">
      <w:pPr>
        <w:jc w:val="both"/>
        <w:rPr>
          <w:lang w:eastAsia="ar-SA"/>
        </w:rPr>
      </w:pPr>
      <w:r>
        <w:rPr>
          <w:lang w:eastAsia="ar-SA"/>
        </w:rPr>
        <w:t xml:space="preserve">- </w:t>
      </w:r>
      <w:r w:rsidRPr="00246375">
        <w:rPr>
          <w:lang w:eastAsia="ar-SA"/>
        </w:rPr>
        <w:t>выгуливать собак, пасти домашних животных, ловить птиц;</w:t>
      </w:r>
    </w:p>
    <w:p w14:paraId="4DFB5558" w14:textId="77777777" w:rsidR="00AB3361" w:rsidRPr="00246375" w:rsidRDefault="00AB3361" w:rsidP="00AB3361">
      <w:pPr>
        <w:jc w:val="both"/>
        <w:rPr>
          <w:lang w:eastAsia="ar-SA"/>
        </w:rPr>
      </w:pPr>
      <w:r>
        <w:rPr>
          <w:lang w:eastAsia="ar-SA"/>
        </w:rPr>
        <w:t>-</w:t>
      </w:r>
      <w:r w:rsidRPr="00246375">
        <w:rPr>
          <w:lang w:eastAsia="ar-SA"/>
        </w:rPr>
        <w:t xml:space="preserve"> разводить костры, добывать песок, глину и грунт, срезать дерн, сорить, складировать мусор, опавшие листья и ветки в не отведенных для этого местах;</w:t>
      </w:r>
    </w:p>
    <w:p w14:paraId="3E05DCCC" w14:textId="77777777" w:rsidR="00AB3361" w:rsidRPr="00246375" w:rsidRDefault="00AB3361" w:rsidP="00AB3361">
      <w:pPr>
        <w:jc w:val="both"/>
        <w:rPr>
          <w:lang w:eastAsia="ar-SA"/>
        </w:rPr>
      </w:pPr>
      <w:r>
        <w:rPr>
          <w:lang w:eastAsia="ar-SA"/>
        </w:rPr>
        <w:t>-</w:t>
      </w:r>
      <w:r w:rsidRPr="00246375">
        <w:rPr>
          <w:lang w:eastAsia="ar-SA"/>
        </w:rPr>
        <w:t xml:space="preserve"> собирать венки;</w:t>
      </w:r>
    </w:p>
    <w:p w14:paraId="01F4510F" w14:textId="77777777" w:rsidR="00AB3361" w:rsidRPr="00246375" w:rsidRDefault="00AB3361" w:rsidP="00AB3361">
      <w:pPr>
        <w:jc w:val="both"/>
        <w:rPr>
          <w:lang w:eastAsia="ar-SA"/>
        </w:rPr>
      </w:pPr>
      <w:r>
        <w:rPr>
          <w:lang w:eastAsia="ar-SA"/>
        </w:rPr>
        <w:t xml:space="preserve">- </w:t>
      </w:r>
      <w:r w:rsidRPr="00246375">
        <w:rPr>
          <w:lang w:eastAsia="ar-SA"/>
        </w:rPr>
        <w:t>устанавливать, переделывать и снимать памятники, мемориальные доски и другие надгробные сооружения без разрешения администрации сельского поселения;</w:t>
      </w:r>
    </w:p>
    <w:p w14:paraId="14D662DA" w14:textId="77777777" w:rsidR="00AB3361" w:rsidRPr="00246375" w:rsidRDefault="00AB3361" w:rsidP="00AB3361">
      <w:pPr>
        <w:jc w:val="both"/>
        <w:rPr>
          <w:lang w:eastAsia="ar-SA"/>
        </w:rPr>
      </w:pPr>
      <w:r>
        <w:rPr>
          <w:lang w:eastAsia="ar-SA"/>
        </w:rPr>
        <w:t>-</w:t>
      </w:r>
      <w:r w:rsidRPr="00246375">
        <w:rPr>
          <w:lang w:eastAsia="ar-SA"/>
        </w:rPr>
        <w:t xml:space="preserve"> оставлять старые демонтированные надмогильные сооружения в не установленных для этого местах.</w:t>
      </w:r>
    </w:p>
    <w:p w14:paraId="7F9AF3B9" w14:textId="77777777" w:rsidR="00AB3361" w:rsidRPr="00246375" w:rsidRDefault="00AB3361" w:rsidP="00AB3361">
      <w:pPr>
        <w:jc w:val="both"/>
        <w:rPr>
          <w:lang w:eastAsia="ar-SA"/>
        </w:rPr>
      </w:pPr>
      <w:r>
        <w:rPr>
          <w:lang w:eastAsia="ar-SA"/>
        </w:rPr>
        <w:t>-</w:t>
      </w:r>
      <w:r w:rsidRPr="00246375">
        <w:rPr>
          <w:lang w:eastAsia="ar-SA"/>
        </w:rPr>
        <w:t xml:space="preserve"> производить раскопку грунта;</w:t>
      </w:r>
    </w:p>
    <w:p w14:paraId="76850FB1" w14:textId="77777777" w:rsidR="00AB3361" w:rsidRPr="00246375" w:rsidRDefault="00AB3361" w:rsidP="00AB3361">
      <w:pPr>
        <w:jc w:val="both"/>
        <w:rPr>
          <w:lang w:eastAsia="ar-SA"/>
        </w:rPr>
      </w:pPr>
      <w:r>
        <w:rPr>
          <w:lang w:eastAsia="ar-SA"/>
        </w:rPr>
        <w:t>-</w:t>
      </w:r>
      <w:r w:rsidRPr="00246375">
        <w:rPr>
          <w:lang w:eastAsia="ar-SA"/>
        </w:rPr>
        <w:t xml:space="preserve"> заниматься коммерческой деятельностью;</w:t>
      </w:r>
    </w:p>
    <w:p w14:paraId="69B7F382" w14:textId="77777777" w:rsidR="00AB3361" w:rsidRPr="00246375" w:rsidRDefault="00AB3361" w:rsidP="00AB3361">
      <w:pPr>
        <w:jc w:val="both"/>
        <w:rPr>
          <w:lang w:eastAsia="ar-SA"/>
        </w:rPr>
      </w:pPr>
      <w:r>
        <w:rPr>
          <w:lang w:eastAsia="ar-SA"/>
        </w:rPr>
        <w:t>-</w:t>
      </w:r>
      <w:r w:rsidRPr="00246375">
        <w:rPr>
          <w:lang w:eastAsia="ar-SA"/>
        </w:rPr>
        <w:t xml:space="preserve"> оставлять строительные материалы и мусор после обустройства могил и надмогильных сооружений.</w:t>
      </w:r>
    </w:p>
    <w:p w14:paraId="5105A5F5" w14:textId="77777777" w:rsidR="00AB3361" w:rsidRPr="00246375" w:rsidRDefault="00AB3361" w:rsidP="00AB3361">
      <w:pPr>
        <w:ind w:firstLine="709"/>
        <w:jc w:val="both"/>
        <w:rPr>
          <w:lang w:eastAsia="ar-SA"/>
        </w:rPr>
      </w:pPr>
      <w:r w:rsidRPr="00246375">
        <w:rPr>
          <w:lang w:eastAsia="ar-SA"/>
        </w:rPr>
        <w:t>2.8. Надмогильные сооружения (надгробия) устанавливаются в пределах отведенного земельного участка, по высоте не должны превышать следующих максимальных размеров: памятники 2 метра, ограды 0,8м. Проход между оградами должен быть по длинной стороне от 0,8 м до 1 метра, по короткой стороне 0,6 метра. Надмогильные сооружения и ограждения, установленные за пределами границ выделенного участка захоронения, подлежат сносу за счет лиц, установивших такое надмогильное сооружение и ограду. При установке надмогильных сооружений, скамеек, столиков, оградок, выходящих за пределы площади отведенного участка, они могут быть снесены без предупреждения.</w:t>
      </w:r>
    </w:p>
    <w:p w14:paraId="60BC78C6" w14:textId="77777777" w:rsidR="00AB3361" w:rsidRPr="00246375" w:rsidRDefault="00AB3361" w:rsidP="00AB3361">
      <w:pPr>
        <w:ind w:firstLine="709"/>
        <w:jc w:val="both"/>
        <w:rPr>
          <w:lang w:eastAsia="ar-SA"/>
        </w:rPr>
      </w:pPr>
      <w:r w:rsidRPr="00246375">
        <w:rPr>
          <w:lang w:eastAsia="ar-SA"/>
        </w:rPr>
        <w:t>2.9. Перезахоронение останков умерших не рекомендуется производить ранее одного года с момента погребения в песчаных грунтах и не ранее тр</w:t>
      </w:r>
      <w:r>
        <w:rPr>
          <w:lang w:eastAsia="ar-SA"/>
        </w:rPr>
        <w:t>ё</w:t>
      </w:r>
      <w:r w:rsidRPr="00246375">
        <w:rPr>
          <w:lang w:eastAsia="ar-SA"/>
        </w:rPr>
        <w:t>х лет — в сырых грунтах.</w:t>
      </w:r>
    </w:p>
    <w:p w14:paraId="39723CCA" w14:textId="77777777" w:rsidR="00AB3361" w:rsidRPr="00246375" w:rsidRDefault="00AB3361" w:rsidP="00AB3361">
      <w:pPr>
        <w:ind w:firstLine="709"/>
        <w:jc w:val="both"/>
        <w:rPr>
          <w:lang w:eastAsia="ar-SA"/>
        </w:rPr>
      </w:pPr>
      <w:r w:rsidRPr="00246375">
        <w:rPr>
          <w:lang w:eastAsia="ar-SA"/>
        </w:rPr>
        <w:t>2.10. Разрешение на извлечение останков из могилы и перевоз их на другое место оформляется Администрацией.</w:t>
      </w:r>
    </w:p>
    <w:p w14:paraId="6E92EAB2" w14:textId="77777777" w:rsidR="00AB3361" w:rsidRPr="00246375" w:rsidRDefault="00AB3361" w:rsidP="00AB3361">
      <w:pPr>
        <w:ind w:firstLine="709"/>
        <w:jc w:val="both"/>
        <w:rPr>
          <w:lang w:eastAsia="ar-SA"/>
        </w:rPr>
      </w:pPr>
      <w:r w:rsidRPr="00246375">
        <w:rPr>
          <w:lang w:eastAsia="ar-SA"/>
        </w:rPr>
        <w:t>Основанием для разрешения перезахоронения являются заявление родственника захороненного, заключение органа санитарно-эпидемиологического надзора об отсутствии особо опасных инфекционных заболеваний.</w:t>
      </w:r>
    </w:p>
    <w:p w14:paraId="15429C49" w14:textId="77777777" w:rsidR="00AB3361" w:rsidRPr="00246375" w:rsidRDefault="00AB3361" w:rsidP="00AB3361">
      <w:pPr>
        <w:ind w:firstLine="709"/>
        <w:jc w:val="both"/>
        <w:rPr>
          <w:lang w:eastAsia="ar-SA"/>
        </w:rPr>
      </w:pPr>
      <w:r w:rsidRPr="00246375">
        <w:rPr>
          <w:lang w:eastAsia="ar-SA"/>
        </w:rPr>
        <w:t>2.11. Повторное захоронение на место прежнего захоронения разрешается только по истечении полного периода минерализации, установленного органами санитарно-эпидемиологического надзора, но не ранее чем через двадцать лет.</w:t>
      </w:r>
    </w:p>
    <w:p w14:paraId="37726C78" w14:textId="77777777" w:rsidR="00AB3361" w:rsidRPr="00246375" w:rsidRDefault="00AB3361" w:rsidP="00AB3361">
      <w:pPr>
        <w:ind w:firstLine="709"/>
        <w:jc w:val="both"/>
        <w:rPr>
          <w:lang w:eastAsia="ar-SA"/>
        </w:rPr>
      </w:pPr>
      <w:r w:rsidRPr="00246375">
        <w:rPr>
          <w:lang w:eastAsia="ar-SA"/>
        </w:rPr>
        <w:t>2.12. Содержание и обустройство мест родственных захоронений осуществляются в соответствии с архитектурно-ландшафтной средой кладбища, санитарными нормами и правилами, а также иными требованиями действующего законодательства и муниципальных правовых актов.</w:t>
      </w:r>
    </w:p>
    <w:p w14:paraId="3BB80A2A" w14:textId="77777777" w:rsidR="00AB3361" w:rsidRPr="00246375" w:rsidRDefault="00AB3361" w:rsidP="00AB3361">
      <w:pPr>
        <w:ind w:firstLine="709"/>
        <w:jc w:val="both"/>
        <w:rPr>
          <w:lang w:eastAsia="ar-SA"/>
        </w:rPr>
      </w:pPr>
      <w:r w:rsidRPr="00246375">
        <w:rPr>
          <w:lang w:eastAsia="ar-SA"/>
        </w:rPr>
        <w:t>2.13. Создаваемые, а также существующие места погребения не подлежат сносу и могут быть перенесены только по решению органов местного самоуправления в случае угрозы постоянных затоплений, оползней, после землетрясений и других стихийных бедствий.</w:t>
      </w:r>
    </w:p>
    <w:p w14:paraId="1E6ACD8B" w14:textId="77777777" w:rsidR="00AB3361" w:rsidRPr="00246375" w:rsidRDefault="00AB3361" w:rsidP="00AB3361">
      <w:pPr>
        <w:ind w:firstLine="709"/>
        <w:jc w:val="both"/>
        <w:rPr>
          <w:lang w:eastAsia="ar-SA"/>
        </w:rPr>
      </w:pPr>
      <w:r w:rsidRPr="00246375">
        <w:rPr>
          <w:lang w:eastAsia="ar-SA"/>
        </w:rPr>
        <w:t>2.14. В случае закрытия кладбища на въезде на его территорию устанавливаются трафареты, предупреждающие о его закрытии.</w:t>
      </w:r>
    </w:p>
    <w:p w14:paraId="025C10A3" w14:textId="77777777" w:rsidR="00AB3361" w:rsidRPr="00246375" w:rsidRDefault="00AB3361" w:rsidP="00AB3361">
      <w:pPr>
        <w:ind w:firstLine="709"/>
        <w:jc w:val="both"/>
        <w:rPr>
          <w:lang w:eastAsia="ar-SA"/>
        </w:rPr>
      </w:pPr>
      <w:r w:rsidRPr="00246375">
        <w:rPr>
          <w:lang w:eastAsia="ar-SA"/>
        </w:rPr>
        <w:lastRenderedPageBreak/>
        <w:t xml:space="preserve"> Производить захоронения на закрытом кладбище запрещается, за исключением захоронения урн с прахом после кремации в родственные могилы.</w:t>
      </w:r>
    </w:p>
    <w:p w14:paraId="20F6E71A" w14:textId="77777777" w:rsidR="00AB3361" w:rsidRPr="00246375" w:rsidRDefault="00AB3361" w:rsidP="00AB3361">
      <w:pPr>
        <w:ind w:firstLine="709"/>
        <w:jc w:val="both"/>
        <w:rPr>
          <w:b/>
          <w:lang w:eastAsia="ar-SA"/>
        </w:rPr>
      </w:pPr>
      <w:r w:rsidRPr="00246375">
        <w:rPr>
          <w:b/>
          <w:lang w:eastAsia="ar-SA"/>
        </w:rPr>
        <w:t>3.</w:t>
      </w:r>
      <w:r w:rsidRPr="00246375">
        <w:rPr>
          <w:b/>
          <w:lang w:eastAsia="ar-SA"/>
        </w:rPr>
        <w:tab/>
        <w:t xml:space="preserve">Обязанности и права Администрации </w:t>
      </w:r>
    </w:p>
    <w:p w14:paraId="3B0C9888" w14:textId="77777777" w:rsidR="00AB3361" w:rsidRPr="00246375" w:rsidRDefault="00AB3361" w:rsidP="00AB3361">
      <w:pPr>
        <w:ind w:firstLine="709"/>
        <w:jc w:val="both"/>
        <w:rPr>
          <w:lang w:eastAsia="ar-SA"/>
        </w:rPr>
      </w:pPr>
      <w:r w:rsidRPr="00246375">
        <w:rPr>
          <w:lang w:eastAsia="ar-SA"/>
        </w:rPr>
        <w:t>Администрация в пределах своей компетенции:</w:t>
      </w:r>
    </w:p>
    <w:p w14:paraId="6D4459D8" w14:textId="77777777" w:rsidR="00AB3361" w:rsidRPr="00246375" w:rsidRDefault="00AB3361" w:rsidP="00AB3361">
      <w:pPr>
        <w:ind w:firstLine="709"/>
        <w:jc w:val="both"/>
        <w:rPr>
          <w:lang w:eastAsia="ar-SA"/>
        </w:rPr>
      </w:pPr>
      <w:r w:rsidRPr="00246375">
        <w:rPr>
          <w:lang w:eastAsia="ar-SA"/>
        </w:rPr>
        <w:t>а) обеспечивает соблюдение установленной нормы в отводе земельного участка для захоронения и правил подготовки могил;</w:t>
      </w:r>
    </w:p>
    <w:p w14:paraId="72379566" w14:textId="77777777" w:rsidR="00AB3361" w:rsidRPr="00246375" w:rsidRDefault="00AB3361" w:rsidP="00AB3361">
      <w:pPr>
        <w:ind w:firstLine="709"/>
        <w:jc w:val="both"/>
        <w:rPr>
          <w:lang w:eastAsia="ar-SA"/>
        </w:rPr>
      </w:pPr>
      <w:r w:rsidRPr="00246375">
        <w:rPr>
          <w:lang w:eastAsia="ar-SA"/>
        </w:rPr>
        <w:t>б) формирует и ведёт реестр кладбищ, расположенных на территории муниципального образования;</w:t>
      </w:r>
    </w:p>
    <w:p w14:paraId="596B537A" w14:textId="77777777" w:rsidR="00AB3361" w:rsidRPr="00246375" w:rsidRDefault="00AB3361" w:rsidP="00AB3361">
      <w:pPr>
        <w:ind w:firstLine="709"/>
        <w:jc w:val="both"/>
        <w:rPr>
          <w:lang w:eastAsia="ar-SA"/>
        </w:rPr>
      </w:pPr>
      <w:r w:rsidRPr="00246375">
        <w:rPr>
          <w:lang w:eastAsia="ar-SA"/>
        </w:rPr>
        <w:t>в) разрабатывает и реализует мероприятия по созданию новых, а также эксплуатации, расширению и</w:t>
      </w:r>
      <w:r>
        <w:rPr>
          <w:lang w:eastAsia="ar-SA"/>
        </w:rPr>
        <w:t>ли закрытию действующих кладбищ.</w:t>
      </w:r>
    </w:p>
    <w:p w14:paraId="056E5F0B" w14:textId="77777777" w:rsidR="00AB3361" w:rsidRPr="00246375" w:rsidRDefault="00AB3361" w:rsidP="00AB3361">
      <w:pPr>
        <w:ind w:firstLine="709"/>
        <w:jc w:val="both"/>
        <w:rPr>
          <w:b/>
          <w:lang w:eastAsia="ar-SA"/>
        </w:rPr>
      </w:pPr>
      <w:r w:rsidRPr="00246375">
        <w:rPr>
          <w:b/>
          <w:lang w:eastAsia="ar-SA"/>
        </w:rPr>
        <w:t>4.</w:t>
      </w:r>
      <w:r w:rsidRPr="00246375">
        <w:rPr>
          <w:b/>
          <w:lang w:eastAsia="ar-SA"/>
        </w:rPr>
        <w:tab/>
        <w:t>Ответственность за нарушение настоящих Правил и контроль за их исполнением.</w:t>
      </w:r>
    </w:p>
    <w:p w14:paraId="7640D5CD" w14:textId="77777777" w:rsidR="00AB3361" w:rsidRPr="00246375" w:rsidRDefault="00AB3361" w:rsidP="00AB3361">
      <w:pPr>
        <w:ind w:firstLine="709"/>
        <w:jc w:val="both"/>
        <w:rPr>
          <w:lang w:eastAsia="ar-SA"/>
        </w:rPr>
      </w:pPr>
      <w:r w:rsidRPr="00246375">
        <w:rPr>
          <w:lang w:eastAsia="ar-SA"/>
        </w:rPr>
        <w:t>4.1. Осквернение или уничтожение мест погребения влечёт ответственность, предусмотренную законодательством Российской Федерации.</w:t>
      </w:r>
    </w:p>
    <w:p w14:paraId="30570B24" w14:textId="77777777" w:rsidR="00AB3361" w:rsidRPr="00246375" w:rsidRDefault="00AB3361" w:rsidP="00AB3361">
      <w:pPr>
        <w:ind w:firstLine="709"/>
        <w:jc w:val="both"/>
        <w:rPr>
          <w:lang w:eastAsia="ar-SA"/>
        </w:rPr>
      </w:pPr>
      <w:r w:rsidRPr="00246375">
        <w:rPr>
          <w:lang w:eastAsia="ar-SA"/>
        </w:rPr>
        <w:t>4.2. В случае нарушения настоящих Правил, граждане привлекаются к административной ответственности.</w:t>
      </w:r>
    </w:p>
    <w:p w14:paraId="16532CB0" w14:textId="77777777" w:rsidR="00AB3361" w:rsidRPr="00246375" w:rsidRDefault="00AB3361" w:rsidP="00AB3361">
      <w:pPr>
        <w:ind w:firstLine="709"/>
        <w:jc w:val="both"/>
        <w:rPr>
          <w:lang w:eastAsia="ar-SA"/>
        </w:rPr>
      </w:pPr>
      <w:r w:rsidRPr="00246375">
        <w:rPr>
          <w:lang w:eastAsia="ar-SA"/>
        </w:rPr>
        <w:t>4.3. При нарушении санитарных и экологических требований к содержанию места погребения Администрация сельского поселения обязана приостановить и принять меры по устранению допущенных нарушений и ликвидации неблагоприятного воздействия места погребения на окружающую природную среду и здоровье человека.</w:t>
      </w:r>
    </w:p>
    <w:p w14:paraId="0FE60FCB" w14:textId="77777777" w:rsidR="00AB3361" w:rsidRDefault="00AB3361" w:rsidP="00AB3361">
      <w:pPr>
        <w:ind w:firstLine="709"/>
        <w:jc w:val="both"/>
        <w:rPr>
          <w:b/>
          <w:lang w:eastAsia="ar-SA"/>
        </w:rPr>
      </w:pPr>
      <w:r w:rsidRPr="00246375">
        <w:rPr>
          <w:b/>
          <w:lang w:eastAsia="ar-SA"/>
        </w:rPr>
        <w:t xml:space="preserve">5. </w:t>
      </w:r>
      <w:r>
        <w:rPr>
          <w:b/>
          <w:lang w:eastAsia="ar-SA"/>
        </w:rPr>
        <w:t xml:space="preserve">Перечень </w:t>
      </w:r>
      <w:r w:rsidRPr="00246375">
        <w:rPr>
          <w:b/>
          <w:lang w:eastAsia="ar-SA"/>
        </w:rPr>
        <w:t>кладбищ</w:t>
      </w:r>
    </w:p>
    <w:p w14:paraId="07F88689" w14:textId="77777777" w:rsidR="00AB3361" w:rsidRPr="00045899" w:rsidRDefault="00AB3361" w:rsidP="00AB3361">
      <w:pPr>
        <w:ind w:firstLine="709"/>
        <w:jc w:val="both"/>
        <w:rPr>
          <w:b/>
          <w:lang w:eastAsia="ar-SA"/>
        </w:rPr>
      </w:pPr>
      <w:r>
        <w:rPr>
          <w:lang w:eastAsia="ar-SA"/>
        </w:rPr>
        <w:t>5.1.На территории Сещинского</w:t>
      </w:r>
      <w:r w:rsidRPr="00246375">
        <w:rPr>
          <w:lang w:eastAsia="ar-SA"/>
        </w:rPr>
        <w:t xml:space="preserve"> сельского поселения располагается </w:t>
      </w:r>
      <w:r>
        <w:rPr>
          <w:lang w:eastAsia="ar-SA"/>
        </w:rPr>
        <w:t>7</w:t>
      </w:r>
      <w:r w:rsidRPr="00246375">
        <w:rPr>
          <w:lang w:eastAsia="ar-SA"/>
        </w:rPr>
        <w:t xml:space="preserve"> кладбищ: </w:t>
      </w:r>
      <w:r>
        <w:rPr>
          <w:lang w:eastAsia="ar-SA"/>
        </w:rPr>
        <w:t>д.Холмовая, д.Большая Островня, д.Плетневка, д.Старое Колышкино, д.Радичи, п.Ленинский, д. Сеславль. Действующие кладбища – д.Холмовая, д.Радичи, д.Старое Колышкино.</w:t>
      </w:r>
    </w:p>
    <w:p w14:paraId="644DFA8D" w14:textId="77777777" w:rsidR="00AB3361" w:rsidRPr="00246375" w:rsidRDefault="00AB3361" w:rsidP="00AB3361">
      <w:pPr>
        <w:ind w:firstLine="709"/>
        <w:jc w:val="both"/>
        <w:rPr>
          <w:b/>
          <w:lang w:eastAsia="ar-SA"/>
        </w:rPr>
      </w:pPr>
      <w:r w:rsidRPr="00246375">
        <w:rPr>
          <w:b/>
          <w:lang w:eastAsia="ar-SA"/>
        </w:rPr>
        <w:t>6.Заключительные положения</w:t>
      </w:r>
    </w:p>
    <w:p w14:paraId="1E91E9B0" w14:textId="77777777" w:rsidR="00AB3361" w:rsidRPr="00246375" w:rsidRDefault="00AB3361" w:rsidP="00AB3361">
      <w:pPr>
        <w:ind w:firstLine="709"/>
        <w:jc w:val="both"/>
        <w:rPr>
          <w:lang w:eastAsia="ar-SA"/>
        </w:rPr>
      </w:pPr>
      <w:r w:rsidRPr="00246375">
        <w:rPr>
          <w:lang w:eastAsia="ar-SA"/>
        </w:rPr>
        <w:t>6.1. Если в результате внесения изменений в действующее законодательство настоящее Положение вступит с ними в противоречие, то до внесения изменений в Положение оно будет действовать в части, не противоречащей действующему законодательству.</w:t>
      </w:r>
    </w:p>
    <w:p w14:paraId="5EBEBF15" w14:textId="77777777" w:rsidR="00AB3361" w:rsidRPr="00246375" w:rsidRDefault="00AB3361" w:rsidP="00AB3361">
      <w:pPr>
        <w:ind w:firstLine="709"/>
        <w:jc w:val="both"/>
        <w:rPr>
          <w:lang w:eastAsia="ar-SA"/>
        </w:rPr>
      </w:pPr>
    </w:p>
    <w:p w14:paraId="56B560AB" w14:textId="77777777" w:rsidR="00AB3361" w:rsidRPr="00161053" w:rsidRDefault="00AB3361" w:rsidP="00AB3361">
      <w:pPr>
        <w:shd w:val="clear" w:color="auto" w:fill="F9F9F9"/>
        <w:jc w:val="both"/>
        <w:rPr>
          <w:color w:val="FF0000"/>
          <w:sz w:val="28"/>
          <w:szCs w:val="28"/>
        </w:rPr>
      </w:pPr>
    </w:p>
    <w:p w14:paraId="074A6A60" w14:textId="77777777" w:rsidR="00AB3361" w:rsidRPr="009C61FF" w:rsidRDefault="00AB3361" w:rsidP="00AB3361">
      <w:pPr>
        <w:rPr>
          <w:b/>
        </w:rPr>
      </w:pPr>
    </w:p>
    <w:p w14:paraId="7469807E" w14:textId="77777777" w:rsidR="009A0924" w:rsidRDefault="009A0924" w:rsidP="009A0924">
      <w:pPr>
        <w:ind w:firstLine="709"/>
        <w:jc w:val="both"/>
        <w:rPr>
          <w:b/>
          <w:color w:val="000000"/>
        </w:rPr>
      </w:pPr>
    </w:p>
    <w:p w14:paraId="0E736A85" w14:textId="77777777" w:rsidR="009A0924" w:rsidRDefault="009A0924" w:rsidP="009A0924">
      <w:pPr>
        <w:ind w:firstLine="709"/>
        <w:jc w:val="both"/>
        <w:rPr>
          <w:b/>
          <w:color w:val="000000"/>
        </w:rPr>
      </w:pPr>
    </w:p>
    <w:p w14:paraId="7CCA36D2" w14:textId="77777777" w:rsidR="009A0924" w:rsidRDefault="009A0924" w:rsidP="009A0924">
      <w:pPr>
        <w:ind w:firstLine="709"/>
        <w:jc w:val="both"/>
        <w:rPr>
          <w:b/>
          <w:color w:val="000000"/>
        </w:rPr>
      </w:pPr>
    </w:p>
    <w:p w14:paraId="74A61391" w14:textId="77777777" w:rsidR="009A0924" w:rsidRDefault="009A0924" w:rsidP="009A0924">
      <w:pPr>
        <w:ind w:firstLine="709"/>
        <w:jc w:val="both"/>
        <w:rPr>
          <w:b/>
          <w:color w:val="000000"/>
        </w:rPr>
      </w:pPr>
    </w:p>
    <w:p w14:paraId="65B0A358" w14:textId="77777777" w:rsidR="009A0924" w:rsidRDefault="009A0924" w:rsidP="00F70F9B">
      <w:pPr>
        <w:jc w:val="center"/>
        <w:rPr>
          <w:b/>
          <w:sz w:val="32"/>
          <w:szCs w:val="32"/>
          <w:u w:val="single"/>
          <w:lang w:eastAsia="en-US"/>
        </w:rPr>
      </w:pPr>
    </w:p>
    <w:p w14:paraId="1D7C15EF" w14:textId="77777777" w:rsidR="006D605C" w:rsidRDefault="006D605C" w:rsidP="00F70F9B">
      <w:pPr>
        <w:jc w:val="center"/>
        <w:rPr>
          <w:b/>
          <w:sz w:val="32"/>
          <w:szCs w:val="32"/>
          <w:u w:val="single"/>
          <w:lang w:eastAsia="en-US"/>
        </w:rPr>
      </w:pPr>
    </w:p>
    <w:p w14:paraId="1E575477" w14:textId="77777777" w:rsidR="006D605C" w:rsidRDefault="006D605C" w:rsidP="00F70F9B">
      <w:pPr>
        <w:jc w:val="center"/>
        <w:rPr>
          <w:b/>
          <w:sz w:val="32"/>
          <w:szCs w:val="32"/>
          <w:u w:val="single"/>
          <w:lang w:eastAsia="en-US"/>
        </w:rPr>
      </w:pPr>
    </w:p>
    <w:p w14:paraId="50B0A852" w14:textId="77777777" w:rsidR="009A0924" w:rsidRDefault="009A0924" w:rsidP="00F70F9B">
      <w:pPr>
        <w:jc w:val="center"/>
        <w:rPr>
          <w:b/>
          <w:sz w:val="32"/>
          <w:szCs w:val="32"/>
          <w:u w:val="single"/>
          <w:lang w:eastAsia="en-US"/>
        </w:rPr>
      </w:pPr>
    </w:p>
    <w:p w14:paraId="4C62BA9A" w14:textId="77777777" w:rsidR="009A0924" w:rsidRDefault="009A0924" w:rsidP="00F70F9B">
      <w:pPr>
        <w:jc w:val="center"/>
        <w:rPr>
          <w:b/>
          <w:sz w:val="32"/>
          <w:szCs w:val="32"/>
          <w:u w:val="single"/>
          <w:lang w:eastAsia="en-US"/>
        </w:rPr>
      </w:pPr>
    </w:p>
    <w:p w14:paraId="6E41FEF1" w14:textId="77777777" w:rsidR="009A0924" w:rsidRDefault="009A0924" w:rsidP="00F70F9B">
      <w:pPr>
        <w:jc w:val="center"/>
        <w:rPr>
          <w:b/>
          <w:sz w:val="32"/>
          <w:szCs w:val="32"/>
          <w:u w:val="single"/>
          <w:lang w:eastAsia="en-US"/>
        </w:rPr>
      </w:pPr>
    </w:p>
    <w:p w14:paraId="68122EC8" w14:textId="77777777" w:rsidR="006D605C" w:rsidRDefault="006D605C" w:rsidP="00F70F9B">
      <w:pPr>
        <w:jc w:val="center"/>
        <w:rPr>
          <w:b/>
          <w:sz w:val="32"/>
          <w:szCs w:val="32"/>
          <w:u w:val="single"/>
          <w:lang w:eastAsia="en-US"/>
        </w:rPr>
      </w:pPr>
    </w:p>
    <w:p w14:paraId="751F01F4" w14:textId="77777777" w:rsidR="00640F8A" w:rsidRDefault="00640F8A" w:rsidP="00F70F9B">
      <w:pPr>
        <w:jc w:val="center"/>
        <w:rPr>
          <w:b/>
          <w:sz w:val="32"/>
          <w:szCs w:val="32"/>
          <w:u w:val="single"/>
          <w:lang w:eastAsia="en-US"/>
        </w:rPr>
      </w:pPr>
    </w:p>
    <w:p w14:paraId="53AD49CA" w14:textId="77777777" w:rsidR="00AB3361" w:rsidRDefault="00AB3361" w:rsidP="00F70F9B">
      <w:pPr>
        <w:jc w:val="center"/>
        <w:rPr>
          <w:b/>
          <w:sz w:val="32"/>
          <w:szCs w:val="32"/>
          <w:u w:val="single"/>
          <w:lang w:eastAsia="en-US"/>
        </w:rPr>
      </w:pPr>
    </w:p>
    <w:p w14:paraId="78E29529" w14:textId="77777777" w:rsidR="00AB3361" w:rsidRDefault="00AB3361" w:rsidP="00F70F9B">
      <w:pPr>
        <w:jc w:val="center"/>
        <w:rPr>
          <w:b/>
          <w:sz w:val="32"/>
          <w:szCs w:val="32"/>
          <w:u w:val="single"/>
          <w:lang w:eastAsia="en-US"/>
        </w:rPr>
      </w:pPr>
    </w:p>
    <w:p w14:paraId="25346137" w14:textId="77777777" w:rsidR="00AB3361" w:rsidRDefault="00AB3361" w:rsidP="00F70F9B">
      <w:pPr>
        <w:jc w:val="center"/>
        <w:rPr>
          <w:b/>
          <w:sz w:val="32"/>
          <w:szCs w:val="32"/>
          <w:u w:val="single"/>
          <w:lang w:eastAsia="en-US"/>
        </w:rPr>
      </w:pPr>
    </w:p>
    <w:p w14:paraId="4E682E3C" w14:textId="77777777" w:rsidR="00AB3361" w:rsidRDefault="00AB3361" w:rsidP="00F70F9B">
      <w:pPr>
        <w:jc w:val="center"/>
        <w:rPr>
          <w:b/>
          <w:sz w:val="32"/>
          <w:szCs w:val="32"/>
          <w:u w:val="single"/>
          <w:lang w:eastAsia="en-US"/>
        </w:rPr>
      </w:pPr>
    </w:p>
    <w:p w14:paraId="7DEB3EEC" w14:textId="77777777" w:rsidR="00AB3361" w:rsidRDefault="00AB3361" w:rsidP="00F70F9B">
      <w:pPr>
        <w:jc w:val="center"/>
        <w:rPr>
          <w:b/>
          <w:sz w:val="32"/>
          <w:szCs w:val="32"/>
          <w:u w:val="single"/>
          <w:lang w:eastAsia="en-US"/>
        </w:rPr>
      </w:pPr>
    </w:p>
    <w:p w14:paraId="7782CF10" w14:textId="77777777" w:rsidR="00AB3361" w:rsidRDefault="00AB3361" w:rsidP="00F70F9B">
      <w:pPr>
        <w:jc w:val="center"/>
        <w:rPr>
          <w:b/>
          <w:sz w:val="32"/>
          <w:szCs w:val="32"/>
          <w:u w:val="single"/>
          <w:lang w:eastAsia="en-US"/>
        </w:rPr>
      </w:pPr>
    </w:p>
    <w:p w14:paraId="13EC0DC9" w14:textId="77777777" w:rsidR="00AB3361" w:rsidRDefault="00AB3361" w:rsidP="00F70F9B">
      <w:pPr>
        <w:jc w:val="center"/>
        <w:rPr>
          <w:b/>
          <w:sz w:val="32"/>
          <w:szCs w:val="32"/>
          <w:u w:val="single"/>
          <w:lang w:eastAsia="en-US"/>
        </w:rPr>
      </w:pPr>
    </w:p>
    <w:p w14:paraId="71BDD953" w14:textId="77777777" w:rsidR="00AB3361" w:rsidRDefault="00AB3361" w:rsidP="00F70F9B">
      <w:pPr>
        <w:jc w:val="center"/>
        <w:rPr>
          <w:b/>
          <w:sz w:val="32"/>
          <w:szCs w:val="32"/>
          <w:u w:val="single"/>
          <w:lang w:eastAsia="en-US"/>
        </w:rPr>
      </w:pPr>
    </w:p>
    <w:p w14:paraId="14E3EC59" w14:textId="77777777" w:rsidR="00AB3361" w:rsidRDefault="00AB3361" w:rsidP="00F70F9B">
      <w:pPr>
        <w:jc w:val="center"/>
        <w:rPr>
          <w:b/>
          <w:sz w:val="32"/>
          <w:szCs w:val="32"/>
          <w:u w:val="single"/>
          <w:lang w:eastAsia="en-US"/>
        </w:rPr>
      </w:pPr>
    </w:p>
    <w:p w14:paraId="1232BBD9" w14:textId="77777777" w:rsidR="00AB3361" w:rsidRDefault="00AB3361" w:rsidP="00F70F9B">
      <w:pPr>
        <w:jc w:val="center"/>
        <w:rPr>
          <w:b/>
          <w:sz w:val="32"/>
          <w:szCs w:val="32"/>
          <w:u w:val="single"/>
          <w:lang w:eastAsia="en-US"/>
        </w:rPr>
      </w:pPr>
    </w:p>
    <w:p w14:paraId="73B6F37F" w14:textId="77777777" w:rsidR="00AB3361" w:rsidRDefault="00AB3361" w:rsidP="00F70F9B">
      <w:pPr>
        <w:jc w:val="center"/>
        <w:rPr>
          <w:b/>
          <w:sz w:val="32"/>
          <w:szCs w:val="32"/>
          <w:u w:val="single"/>
          <w:lang w:eastAsia="en-US"/>
        </w:rPr>
      </w:pPr>
    </w:p>
    <w:p w14:paraId="708567F0" w14:textId="77777777" w:rsidR="00AB3361" w:rsidRDefault="00AB3361" w:rsidP="00F70F9B">
      <w:pPr>
        <w:jc w:val="center"/>
        <w:rPr>
          <w:b/>
          <w:sz w:val="32"/>
          <w:szCs w:val="32"/>
          <w:u w:val="single"/>
          <w:lang w:eastAsia="en-US"/>
        </w:rPr>
      </w:pPr>
    </w:p>
    <w:p w14:paraId="6DC31A62" w14:textId="77777777" w:rsidR="00AB3361" w:rsidRDefault="00AB3361" w:rsidP="00F70F9B">
      <w:pPr>
        <w:jc w:val="center"/>
        <w:rPr>
          <w:b/>
          <w:sz w:val="32"/>
          <w:szCs w:val="32"/>
          <w:u w:val="single"/>
          <w:lang w:eastAsia="en-US"/>
        </w:rPr>
      </w:pPr>
    </w:p>
    <w:p w14:paraId="2BB2EEE5" w14:textId="77777777" w:rsidR="00AB3361" w:rsidRDefault="00AB3361" w:rsidP="00F70F9B">
      <w:pPr>
        <w:jc w:val="center"/>
        <w:rPr>
          <w:b/>
          <w:sz w:val="32"/>
          <w:szCs w:val="32"/>
          <w:u w:val="single"/>
          <w:lang w:eastAsia="en-US"/>
        </w:rPr>
      </w:pPr>
    </w:p>
    <w:p w14:paraId="6F69CBCD" w14:textId="77777777" w:rsidR="00640F8A" w:rsidRDefault="00640F8A" w:rsidP="00F70F9B">
      <w:pPr>
        <w:jc w:val="center"/>
        <w:rPr>
          <w:b/>
          <w:sz w:val="32"/>
          <w:szCs w:val="32"/>
          <w:u w:val="single"/>
          <w:lang w:eastAsia="en-US"/>
        </w:rPr>
      </w:pPr>
    </w:p>
    <w:p w14:paraId="7D5CC6CD" w14:textId="77777777" w:rsidR="00640F8A" w:rsidRDefault="00640F8A" w:rsidP="00F70F9B">
      <w:pPr>
        <w:jc w:val="center"/>
        <w:rPr>
          <w:b/>
          <w:sz w:val="32"/>
          <w:szCs w:val="32"/>
          <w:u w:val="single"/>
          <w:lang w:eastAsia="en-US"/>
        </w:rPr>
      </w:pPr>
    </w:p>
    <w:p w14:paraId="1C753726" w14:textId="77777777" w:rsidR="00640F8A" w:rsidRDefault="00640F8A" w:rsidP="00F70F9B">
      <w:pPr>
        <w:jc w:val="center"/>
        <w:rPr>
          <w:b/>
          <w:sz w:val="32"/>
          <w:szCs w:val="32"/>
          <w:u w:val="single"/>
          <w:lang w:eastAsia="en-US"/>
        </w:rPr>
      </w:pPr>
    </w:p>
    <w:p w14:paraId="44C2DB69" w14:textId="44D74651" w:rsidR="00F70F9B" w:rsidRPr="004E1AF8" w:rsidRDefault="00F70F9B" w:rsidP="00F70F9B">
      <w:pPr>
        <w:jc w:val="center"/>
        <w:rPr>
          <w:b/>
          <w:sz w:val="32"/>
          <w:szCs w:val="32"/>
          <w:u w:val="single"/>
          <w:lang w:eastAsia="en-US"/>
        </w:rPr>
      </w:pPr>
      <w:r w:rsidRPr="004E1AF8">
        <w:rPr>
          <w:b/>
          <w:sz w:val="32"/>
          <w:szCs w:val="32"/>
          <w:u w:val="single"/>
          <w:lang w:eastAsia="en-US"/>
        </w:rPr>
        <w:t xml:space="preserve">РАЗДЕЛ </w:t>
      </w:r>
      <w:r>
        <w:rPr>
          <w:b/>
          <w:sz w:val="32"/>
          <w:szCs w:val="32"/>
          <w:u w:val="single"/>
          <w:lang w:eastAsia="en-US"/>
        </w:rPr>
        <w:t>3</w:t>
      </w:r>
      <w:r w:rsidRPr="004E1AF8">
        <w:rPr>
          <w:b/>
          <w:sz w:val="32"/>
          <w:szCs w:val="32"/>
          <w:u w:val="single"/>
          <w:lang w:eastAsia="en-US"/>
        </w:rPr>
        <w:t>.</w:t>
      </w:r>
    </w:p>
    <w:p w14:paraId="026814E1" w14:textId="77777777" w:rsidR="00B84036" w:rsidRPr="00AD2C40" w:rsidRDefault="00B84036" w:rsidP="00F70F9B">
      <w:pPr>
        <w:jc w:val="center"/>
        <w:rPr>
          <w:sz w:val="32"/>
          <w:szCs w:val="32"/>
        </w:rPr>
      </w:pPr>
    </w:p>
    <w:p w14:paraId="6DF5A505" w14:textId="77777777" w:rsidR="00AD2C40" w:rsidRDefault="00BD1CF2" w:rsidP="00AD2C40">
      <w:pPr>
        <w:jc w:val="center"/>
        <w:rPr>
          <w:b/>
          <w:sz w:val="32"/>
          <w:szCs w:val="32"/>
        </w:rPr>
      </w:pPr>
      <w:r w:rsidRPr="00AD2C40">
        <w:rPr>
          <w:b/>
          <w:sz w:val="32"/>
          <w:szCs w:val="32"/>
        </w:rPr>
        <w:t>Сещинская сельская администрация</w:t>
      </w:r>
      <w:r w:rsidR="00B84036" w:rsidRPr="00AD2C40">
        <w:rPr>
          <w:b/>
          <w:sz w:val="32"/>
          <w:szCs w:val="32"/>
        </w:rPr>
        <w:t xml:space="preserve"> </w:t>
      </w:r>
    </w:p>
    <w:p w14:paraId="03C8B43F" w14:textId="77777777" w:rsidR="00B84036" w:rsidRPr="00AD2C40" w:rsidRDefault="00AD2C40" w:rsidP="00AD2C40">
      <w:pPr>
        <w:jc w:val="center"/>
        <w:rPr>
          <w:b/>
          <w:sz w:val="32"/>
          <w:szCs w:val="32"/>
        </w:rPr>
      </w:pPr>
      <w:r>
        <w:rPr>
          <w:b/>
          <w:sz w:val="32"/>
          <w:szCs w:val="32"/>
        </w:rPr>
        <w:t>ИНФОРМИРУЕТ</w:t>
      </w:r>
    </w:p>
    <w:p w14:paraId="45B79001" w14:textId="77777777" w:rsidR="00B84036" w:rsidRDefault="00B84036" w:rsidP="00B84036">
      <w:pPr>
        <w:rPr>
          <w:b/>
          <w:sz w:val="28"/>
          <w:szCs w:val="28"/>
        </w:rPr>
      </w:pPr>
    </w:p>
    <w:p w14:paraId="2E1C5C44" w14:textId="77777777" w:rsidR="00B84036" w:rsidRDefault="00B84036" w:rsidP="00B84036">
      <w:pPr>
        <w:rPr>
          <w:b/>
          <w:sz w:val="28"/>
          <w:szCs w:val="28"/>
        </w:rPr>
      </w:pPr>
    </w:p>
    <w:p w14:paraId="110C77BF" w14:textId="77777777" w:rsidR="00B84036" w:rsidRDefault="00B84036"/>
    <w:sectPr w:rsidR="00B84036" w:rsidSect="00B14F7D">
      <w:footerReference w:type="default" r:id="rId9"/>
      <w:pgSz w:w="11906" w:h="16838"/>
      <w:pgMar w:top="567" w:right="850" w:bottom="42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49AAFC" w14:textId="77777777" w:rsidR="00B14F7D" w:rsidRDefault="00B14F7D" w:rsidP="00A35EED">
      <w:r>
        <w:separator/>
      </w:r>
    </w:p>
  </w:endnote>
  <w:endnote w:type="continuationSeparator" w:id="0">
    <w:p w14:paraId="33BFE120" w14:textId="77777777" w:rsidR="00B14F7D" w:rsidRDefault="00B14F7D" w:rsidP="00A35E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545673"/>
      <w:docPartObj>
        <w:docPartGallery w:val="Page Numbers (Bottom of Page)"/>
        <w:docPartUnique/>
      </w:docPartObj>
    </w:sdtPr>
    <w:sdtContent>
      <w:p w14:paraId="188C9D29" w14:textId="77777777" w:rsidR="00A35EED" w:rsidRDefault="00861F34">
        <w:pPr>
          <w:pStyle w:val="a7"/>
          <w:jc w:val="right"/>
        </w:pPr>
        <w:r>
          <w:fldChar w:fldCharType="begin"/>
        </w:r>
        <w:r>
          <w:instrText xml:space="preserve"> PAGE   \* MERGEFORMAT </w:instrText>
        </w:r>
        <w:r>
          <w:fldChar w:fldCharType="separate"/>
        </w:r>
        <w:r w:rsidR="00884A74">
          <w:rPr>
            <w:noProof/>
          </w:rPr>
          <w:t>1</w:t>
        </w:r>
        <w:r>
          <w:rPr>
            <w:noProof/>
          </w:rPr>
          <w:fldChar w:fldCharType="end"/>
        </w:r>
      </w:p>
    </w:sdtContent>
  </w:sdt>
  <w:p w14:paraId="6575E33E" w14:textId="77777777" w:rsidR="00A35EED" w:rsidRDefault="00A35EE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050A36" w14:textId="77777777" w:rsidR="00B14F7D" w:rsidRDefault="00B14F7D" w:rsidP="00A35EED">
      <w:r>
        <w:separator/>
      </w:r>
    </w:p>
  </w:footnote>
  <w:footnote w:type="continuationSeparator" w:id="0">
    <w:p w14:paraId="13101315" w14:textId="77777777" w:rsidR="00B14F7D" w:rsidRDefault="00B14F7D" w:rsidP="00A35E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40A9A"/>
    <w:multiLevelType w:val="multilevel"/>
    <w:tmpl w:val="EC0E99F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28B2B50"/>
    <w:multiLevelType w:val="multilevel"/>
    <w:tmpl w:val="B76EAEC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767226C"/>
    <w:multiLevelType w:val="multilevel"/>
    <w:tmpl w:val="8208CCC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07E32E72"/>
    <w:multiLevelType w:val="multilevel"/>
    <w:tmpl w:val="FDBCAE4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09971007"/>
    <w:multiLevelType w:val="multilevel"/>
    <w:tmpl w:val="380C9F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09C03928"/>
    <w:multiLevelType w:val="multilevel"/>
    <w:tmpl w:val="F3A8127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0CF42ABB"/>
    <w:multiLevelType w:val="multilevel"/>
    <w:tmpl w:val="EA487E6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0E003FC6"/>
    <w:multiLevelType w:val="multilevel"/>
    <w:tmpl w:val="A9B656C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0FFB43CF"/>
    <w:multiLevelType w:val="multilevel"/>
    <w:tmpl w:val="43AC807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113D0004"/>
    <w:multiLevelType w:val="hybridMultilevel"/>
    <w:tmpl w:val="8E76E31E"/>
    <w:lvl w:ilvl="0" w:tplc="458219B8">
      <w:start w:val="1"/>
      <w:numFmt w:val="bullet"/>
      <w:lvlText w:val="–"/>
      <w:lvlJc w:val="left"/>
      <w:pPr>
        <w:tabs>
          <w:tab w:val="num" w:pos="360"/>
        </w:tabs>
        <w:ind w:left="360" w:hanging="360"/>
      </w:pPr>
      <w:rPr>
        <w:rFonts w:ascii="Times New Roman" w:hAnsi="Times New Roman" w:cs="Times New Roman"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12D6477F"/>
    <w:multiLevelType w:val="multilevel"/>
    <w:tmpl w:val="27B4961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13EF7B65"/>
    <w:multiLevelType w:val="multilevel"/>
    <w:tmpl w:val="5E6834E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16240663"/>
    <w:multiLevelType w:val="multilevel"/>
    <w:tmpl w:val="4476C62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18900552"/>
    <w:multiLevelType w:val="multilevel"/>
    <w:tmpl w:val="771E2F1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19075554"/>
    <w:multiLevelType w:val="multilevel"/>
    <w:tmpl w:val="78A6F9B6"/>
    <w:lvl w:ilvl="0">
      <w:start w:val="1"/>
      <w:numFmt w:val="bullet"/>
      <w:lvlText w:val="●"/>
      <w:lvlJc w:val="left"/>
      <w:pPr>
        <w:ind w:left="644" w:hanging="360"/>
      </w:pPr>
      <w:rPr>
        <w:rFonts w:ascii="Noto Sans Symbols" w:eastAsia="Noto Sans Symbols" w:hAnsi="Noto Sans Symbols" w:cs="Noto Sans Symbols"/>
        <w:sz w:val="20"/>
        <w:szCs w:val="20"/>
      </w:rPr>
    </w:lvl>
    <w:lvl w:ilvl="1">
      <w:start w:val="1"/>
      <w:numFmt w:val="bullet"/>
      <w:lvlText w:val="o"/>
      <w:lvlJc w:val="left"/>
      <w:pPr>
        <w:ind w:left="1364" w:hanging="360"/>
      </w:pPr>
      <w:rPr>
        <w:rFonts w:ascii="Courier New" w:eastAsia="Courier New" w:hAnsi="Courier New" w:cs="Courier New"/>
        <w:sz w:val="20"/>
        <w:szCs w:val="20"/>
      </w:rPr>
    </w:lvl>
    <w:lvl w:ilvl="2">
      <w:start w:val="1"/>
      <w:numFmt w:val="bullet"/>
      <w:lvlText w:val="▪"/>
      <w:lvlJc w:val="left"/>
      <w:pPr>
        <w:ind w:left="2084" w:hanging="360"/>
      </w:pPr>
      <w:rPr>
        <w:rFonts w:ascii="Noto Sans Symbols" w:eastAsia="Noto Sans Symbols" w:hAnsi="Noto Sans Symbols" w:cs="Noto Sans Symbols"/>
        <w:sz w:val="20"/>
        <w:szCs w:val="20"/>
      </w:rPr>
    </w:lvl>
    <w:lvl w:ilvl="3">
      <w:start w:val="1"/>
      <w:numFmt w:val="bullet"/>
      <w:lvlText w:val="▪"/>
      <w:lvlJc w:val="left"/>
      <w:pPr>
        <w:ind w:left="2804" w:hanging="360"/>
      </w:pPr>
      <w:rPr>
        <w:rFonts w:ascii="Noto Sans Symbols" w:eastAsia="Noto Sans Symbols" w:hAnsi="Noto Sans Symbols" w:cs="Noto Sans Symbols"/>
        <w:sz w:val="20"/>
        <w:szCs w:val="20"/>
      </w:rPr>
    </w:lvl>
    <w:lvl w:ilvl="4">
      <w:start w:val="1"/>
      <w:numFmt w:val="bullet"/>
      <w:lvlText w:val="▪"/>
      <w:lvlJc w:val="left"/>
      <w:pPr>
        <w:ind w:left="3524" w:hanging="360"/>
      </w:pPr>
      <w:rPr>
        <w:rFonts w:ascii="Noto Sans Symbols" w:eastAsia="Noto Sans Symbols" w:hAnsi="Noto Sans Symbols" w:cs="Noto Sans Symbols"/>
        <w:sz w:val="20"/>
        <w:szCs w:val="20"/>
      </w:rPr>
    </w:lvl>
    <w:lvl w:ilvl="5">
      <w:start w:val="1"/>
      <w:numFmt w:val="bullet"/>
      <w:lvlText w:val="▪"/>
      <w:lvlJc w:val="left"/>
      <w:pPr>
        <w:ind w:left="4244" w:hanging="360"/>
      </w:pPr>
      <w:rPr>
        <w:rFonts w:ascii="Noto Sans Symbols" w:eastAsia="Noto Sans Symbols" w:hAnsi="Noto Sans Symbols" w:cs="Noto Sans Symbols"/>
        <w:sz w:val="20"/>
        <w:szCs w:val="20"/>
      </w:rPr>
    </w:lvl>
    <w:lvl w:ilvl="6">
      <w:start w:val="1"/>
      <w:numFmt w:val="bullet"/>
      <w:lvlText w:val="▪"/>
      <w:lvlJc w:val="left"/>
      <w:pPr>
        <w:ind w:left="4964" w:hanging="360"/>
      </w:pPr>
      <w:rPr>
        <w:rFonts w:ascii="Noto Sans Symbols" w:eastAsia="Noto Sans Symbols" w:hAnsi="Noto Sans Symbols" w:cs="Noto Sans Symbols"/>
        <w:sz w:val="20"/>
        <w:szCs w:val="20"/>
      </w:rPr>
    </w:lvl>
    <w:lvl w:ilvl="7">
      <w:start w:val="1"/>
      <w:numFmt w:val="bullet"/>
      <w:lvlText w:val="▪"/>
      <w:lvlJc w:val="left"/>
      <w:pPr>
        <w:ind w:left="5684" w:hanging="360"/>
      </w:pPr>
      <w:rPr>
        <w:rFonts w:ascii="Noto Sans Symbols" w:eastAsia="Noto Sans Symbols" w:hAnsi="Noto Sans Symbols" w:cs="Noto Sans Symbols"/>
        <w:sz w:val="20"/>
        <w:szCs w:val="20"/>
      </w:rPr>
    </w:lvl>
    <w:lvl w:ilvl="8">
      <w:start w:val="1"/>
      <w:numFmt w:val="bullet"/>
      <w:lvlText w:val="▪"/>
      <w:lvlJc w:val="left"/>
      <w:pPr>
        <w:ind w:left="6404" w:hanging="360"/>
      </w:pPr>
      <w:rPr>
        <w:rFonts w:ascii="Noto Sans Symbols" w:eastAsia="Noto Sans Symbols" w:hAnsi="Noto Sans Symbols" w:cs="Noto Sans Symbols"/>
        <w:sz w:val="20"/>
        <w:szCs w:val="20"/>
      </w:rPr>
    </w:lvl>
  </w:abstractNum>
  <w:abstractNum w:abstractNumId="15" w15:restartNumberingAfterBreak="0">
    <w:nsid w:val="1D532CED"/>
    <w:multiLevelType w:val="multilevel"/>
    <w:tmpl w:val="5326532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1F0E25F4"/>
    <w:multiLevelType w:val="multilevel"/>
    <w:tmpl w:val="5BEE0EC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20A93C24"/>
    <w:multiLevelType w:val="multilevel"/>
    <w:tmpl w:val="D6285E3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15:restartNumberingAfterBreak="0">
    <w:nsid w:val="29D639BC"/>
    <w:multiLevelType w:val="multilevel"/>
    <w:tmpl w:val="4D6C9A2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2D722BFA"/>
    <w:multiLevelType w:val="multilevel"/>
    <w:tmpl w:val="8478588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312517B8"/>
    <w:multiLevelType w:val="multilevel"/>
    <w:tmpl w:val="62167FE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 w15:restartNumberingAfterBreak="0">
    <w:nsid w:val="344C01BA"/>
    <w:multiLevelType w:val="hybridMultilevel"/>
    <w:tmpl w:val="FFFFFFFF"/>
    <w:lvl w:ilvl="0" w:tplc="CC72CEAC">
      <w:start w:val="1"/>
      <w:numFmt w:val="decimal"/>
      <w:lvlText w:val="%1."/>
      <w:lvlJc w:val="left"/>
      <w:pPr>
        <w:ind w:left="1380" w:hanging="84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2" w15:restartNumberingAfterBreak="0">
    <w:nsid w:val="35512B6C"/>
    <w:multiLevelType w:val="multilevel"/>
    <w:tmpl w:val="1D90A81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 w15:restartNumberingAfterBreak="0">
    <w:nsid w:val="3B975820"/>
    <w:multiLevelType w:val="multilevel"/>
    <w:tmpl w:val="38A228C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4" w15:restartNumberingAfterBreak="0">
    <w:nsid w:val="41A236D9"/>
    <w:multiLevelType w:val="multilevel"/>
    <w:tmpl w:val="C5C8457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5" w15:restartNumberingAfterBreak="0">
    <w:nsid w:val="42BD0FC3"/>
    <w:multiLevelType w:val="multilevel"/>
    <w:tmpl w:val="BBBA571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6" w15:restartNumberingAfterBreak="0">
    <w:nsid w:val="469F1358"/>
    <w:multiLevelType w:val="multilevel"/>
    <w:tmpl w:val="9580D0D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 w15:restartNumberingAfterBreak="0">
    <w:nsid w:val="46D934B1"/>
    <w:multiLevelType w:val="multilevel"/>
    <w:tmpl w:val="58A658E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8" w15:restartNumberingAfterBreak="0">
    <w:nsid w:val="477F0BCF"/>
    <w:multiLevelType w:val="multilevel"/>
    <w:tmpl w:val="8F9CEE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9" w15:restartNumberingAfterBreak="0">
    <w:nsid w:val="48547D3E"/>
    <w:multiLevelType w:val="multilevel"/>
    <w:tmpl w:val="0BF64A7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0" w15:restartNumberingAfterBreak="0">
    <w:nsid w:val="485533FD"/>
    <w:multiLevelType w:val="multilevel"/>
    <w:tmpl w:val="7A84BDC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1" w15:restartNumberingAfterBreak="0">
    <w:nsid w:val="4AE3268A"/>
    <w:multiLevelType w:val="multilevel"/>
    <w:tmpl w:val="6878425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2" w15:restartNumberingAfterBreak="0">
    <w:nsid w:val="4B176E29"/>
    <w:multiLevelType w:val="multilevel"/>
    <w:tmpl w:val="D24AD8D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3" w15:restartNumberingAfterBreak="0">
    <w:nsid w:val="4DEB0044"/>
    <w:multiLevelType w:val="multilevel"/>
    <w:tmpl w:val="A374054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4" w15:restartNumberingAfterBreak="0">
    <w:nsid w:val="50FB0249"/>
    <w:multiLevelType w:val="multilevel"/>
    <w:tmpl w:val="D5C6B95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5" w15:restartNumberingAfterBreak="0">
    <w:nsid w:val="515C7188"/>
    <w:multiLevelType w:val="multilevel"/>
    <w:tmpl w:val="925C7CC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6" w15:restartNumberingAfterBreak="0">
    <w:nsid w:val="52F71DD2"/>
    <w:multiLevelType w:val="hybridMultilevel"/>
    <w:tmpl w:val="FFFFFFFF"/>
    <w:lvl w:ilvl="0" w:tplc="5E22B87C">
      <w:start w:val="1"/>
      <w:numFmt w:val="decimal"/>
      <w:lvlText w:val="%1."/>
      <w:lvlJc w:val="left"/>
      <w:pPr>
        <w:ind w:left="990" w:hanging="390"/>
      </w:pPr>
      <w:rPr>
        <w:rFonts w:cs="Times New Roman" w:hint="default"/>
      </w:rPr>
    </w:lvl>
    <w:lvl w:ilvl="1" w:tplc="04190019" w:tentative="1">
      <w:start w:val="1"/>
      <w:numFmt w:val="lowerLetter"/>
      <w:lvlText w:val="%2."/>
      <w:lvlJc w:val="left"/>
      <w:pPr>
        <w:ind w:left="1680" w:hanging="360"/>
      </w:pPr>
      <w:rPr>
        <w:rFonts w:cs="Times New Roman"/>
      </w:rPr>
    </w:lvl>
    <w:lvl w:ilvl="2" w:tplc="0419001B" w:tentative="1">
      <w:start w:val="1"/>
      <w:numFmt w:val="lowerRoman"/>
      <w:lvlText w:val="%3."/>
      <w:lvlJc w:val="right"/>
      <w:pPr>
        <w:ind w:left="2400" w:hanging="180"/>
      </w:pPr>
      <w:rPr>
        <w:rFonts w:cs="Times New Roman"/>
      </w:rPr>
    </w:lvl>
    <w:lvl w:ilvl="3" w:tplc="0419000F" w:tentative="1">
      <w:start w:val="1"/>
      <w:numFmt w:val="decimal"/>
      <w:lvlText w:val="%4."/>
      <w:lvlJc w:val="left"/>
      <w:pPr>
        <w:ind w:left="3120" w:hanging="360"/>
      </w:pPr>
      <w:rPr>
        <w:rFonts w:cs="Times New Roman"/>
      </w:rPr>
    </w:lvl>
    <w:lvl w:ilvl="4" w:tplc="04190019" w:tentative="1">
      <w:start w:val="1"/>
      <w:numFmt w:val="lowerLetter"/>
      <w:lvlText w:val="%5."/>
      <w:lvlJc w:val="left"/>
      <w:pPr>
        <w:ind w:left="3840" w:hanging="360"/>
      </w:pPr>
      <w:rPr>
        <w:rFonts w:cs="Times New Roman"/>
      </w:rPr>
    </w:lvl>
    <w:lvl w:ilvl="5" w:tplc="0419001B" w:tentative="1">
      <w:start w:val="1"/>
      <w:numFmt w:val="lowerRoman"/>
      <w:lvlText w:val="%6."/>
      <w:lvlJc w:val="right"/>
      <w:pPr>
        <w:ind w:left="4560" w:hanging="180"/>
      </w:pPr>
      <w:rPr>
        <w:rFonts w:cs="Times New Roman"/>
      </w:rPr>
    </w:lvl>
    <w:lvl w:ilvl="6" w:tplc="0419000F" w:tentative="1">
      <w:start w:val="1"/>
      <w:numFmt w:val="decimal"/>
      <w:lvlText w:val="%7."/>
      <w:lvlJc w:val="left"/>
      <w:pPr>
        <w:ind w:left="5280" w:hanging="360"/>
      </w:pPr>
      <w:rPr>
        <w:rFonts w:cs="Times New Roman"/>
      </w:rPr>
    </w:lvl>
    <w:lvl w:ilvl="7" w:tplc="04190019" w:tentative="1">
      <w:start w:val="1"/>
      <w:numFmt w:val="lowerLetter"/>
      <w:lvlText w:val="%8."/>
      <w:lvlJc w:val="left"/>
      <w:pPr>
        <w:ind w:left="6000" w:hanging="360"/>
      </w:pPr>
      <w:rPr>
        <w:rFonts w:cs="Times New Roman"/>
      </w:rPr>
    </w:lvl>
    <w:lvl w:ilvl="8" w:tplc="0419001B" w:tentative="1">
      <w:start w:val="1"/>
      <w:numFmt w:val="lowerRoman"/>
      <w:lvlText w:val="%9."/>
      <w:lvlJc w:val="right"/>
      <w:pPr>
        <w:ind w:left="6720" w:hanging="180"/>
      </w:pPr>
      <w:rPr>
        <w:rFonts w:cs="Times New Roman"/>
      </w:rPr>
    </w:lvl>
  </w:abstractNum>
  <w:abstractNum w:abstractNumId="37" w15:restartNumberingAfterBreak="0">
    <w:nsid w:val="56983BBD"/>
    <w:multiLevelType w:val="multilevel"/>
    <w:tmpl w:val="EE30321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8" w15:restartNumberingAfterBreak="0">
    <w:nsid w:val="584937CD"/>
    <w:multiLevelType w:val="multilevel"/>
    <w:tmpl w:val="BE2C2C60"/>
    <w:lvl w:ilvl="0">
      <w:start w:val="1"/>
      <w:numFmt w:val="decimal"/>
      <w:lvlText w:val="%1."/>
      <w:lvlJc w:val="left"/>
      <w:pPr>
        <w:ind w:left="1410" w:hanging="360"/>
      </w:pPr>
    </w:lvl>
    <w:lvl w:ilvl="1">
      <w:start w:val="1"/>
      <w:numFmt w:val="decimal"/>
      <w:isLgl/>
      <w:lvlText w:val="%1.%2."/>
      <w:lvlJc w:val="left"/>
      <w:pPr>
        <w:ind w:left="1770" w:hanging="720"/>
      </w:pPr>
    </w:lvl>
    <w:lvl w:ilvl="2">
      <w:start w:val="1"/>
      <w:numFmt w:val="decimal"/>
      <w:isLgl/>
      <w:lvlText w:val="%1.%2.%3."/>
      <w:lvlJc w:val="left"/>
      <w:pPr>
        <w:ind w:left="1770" w:hanging="720"/>
      </w:pPr>
    </w:lvl>
    <w:lvl w:ilvl="3">
      <w:start w:val="1"/>
      <w:numFmt w:val="decimal"/>
      <w:isLgl/>
      <w:lvlText w:val="%1.%2.%3.%4."/>
      <w:lvlJc w:val="left"/>
      <w:pPr>
        <w:ind w:left="2130" w:hanging="1080"/>
      </w:pPr>
    </w:lvl>
    <w:lvl w:ilvl="4">
      <w:start w:val="1"/>
      <w:numFmt w:val="decimal"/>
      <w:isLgl/>
      <w:lvlText w:val="%1.%2.%3.%4.%5."/>
      <w:lvlJc w:val="left"/>
      <w:pPr>
        <w:ind w:left="2130" w:hanging="1080"/>
      </w:pPr>
    </w:lvl>
    <w:lvl w:ilvl="5">
      <w:start w:val="1"/>
      <w:numFmt w:val="decimal"/>
      <w:isLgl/>
      <w:lvlText w:val="%1.%2.%3.%4.%5.%6."/>
      <w:lvlJc w:val="left"/>
      <w:pPr>
        <w:ind w:left="2490" w:hanging="1440"/>
      </w:pPr>
    </w:lvl>
    <w:lvl w:ilvl="6">
      <w:start w:val="1"/>
      <w:numFmt w:val="decimal"/>
      <w:isLgl/>
      <w:lvlText w:val="%1.%2.%3.%4.%5.%6.%7."/>
      <w:lvlJc w:val="left"/>
      <w:pPr>
        <w:ind w:left="2490" w:hanging="1440"/>
      </w:pPr>
    </w:lvl>
    <w:lvl w:ilvl="7">
      <w:start w:val="1"/>
      <w:numFmt w:val="decimal"/>
      <w:isLgl/>
      <w:lvlText w:val="%1.%2.%3.%4.%5.%6.%7.%8."/>
      <w:lvlJc w:val="left"/>
      <w:pPr>
        <w:ind w:left="2850" w:hanging="1800"/>
      </w:pPr>
    </w:lvl>
    <w:lvl w:ilvl="8">
      <w:start w:val="1"/>
      <w:numFmt w:val="decimal"/>
      <w:isLgl/>
      <w:lvlText w:val="%1.%2.%3.%4.%5.%6.%7.%8.%9."/>
      <w:lvlJc w:val="left"/>
      <w:pPr>
        <w:ind w:left="2850" w:hanging="1800"/>
      </w:pPr>
    </w:lvl>
  </w:abstractNum>
  <w:abstractNum w:abstractNumId="39" w15:restartNumberingAfterBreak="0">
    <w:nsid w:val="5B8B3E08"/>
    <w:multiLevelType w:val="hybridMultilevel"/>
    <w:tmpl w:val="FFFFFFFF"/>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15:restartNumberingAfterBreak="0">
    <w:nsid w:val="5C4F0E83"/>
    <w:multiLevelType w:val="multilevel"/>
    <w:tmpl w:val="DE0E540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1" w15:restartNumberingAfterBreak="0">
    <w:nsid w:val="5DE02D0E"/>
    <w:multiLevelType w:val="multilevel"/>
    <w:tmpl w:val="68E4716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2" w15:restartNumberingAfterBreak="0">
    <w:nsid w:val="5ED140C0"/>
    <w:multiLevelType w:val="multilevel"/>
    <w:tmpl w:val="759AF0D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3" w15:restartNumberingAfterBreak="0">
    <w:nsid w:val="60210D09"/>
    <w:multiLevelType w:val="multilevel"/>
    <w:tmpl w:val="A9769D5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4" w15:restartNumberingAfterBreak="0">
    <w:nsid w:val="62E82C61"/>
    <w:multiLevelType w:val="multilevel"/>
    <w:tmpl w:val="845422F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5" w15:restartNumberingAfterBreak="0">
    <w:nsid w:val="66C8484B"/>
    <w:multiLevelType w:val="multilevel"/>
    <w:tmpl w:val="7490448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6" w15:restartNumberingAfterBreak="0">
    <w:nsid w:val="6BB24CEC"/>
    <w:multiLevelType w:val="multilevel"/>
    <w:tmpl w:val="900CB03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7" w15:restartNumberingAfterBreak="0">
    <w:nsid w:val="6E8E157D"/>
    <w:multiLevelType w:val="multilevel"/>
    <w:tmpl w:val="2898D2D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8" w15:restartNumberingAfterBreak="0">
    <w:nsid w:val="6E981806"/>
    <w:multiLevelType w:val="multilevel"/>
    <w:tmpl w:val="C720989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9" w15:restartNumberingAfterBreak="0">
    <w:nsid w:val="6FF675FE"/>
    <w:multiLevelType w:val="multilevel"/>
    <w:tmpl w:val="C0E6A8B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0" w15:restartNumberingAfterBreak="0">
    <w:nsid w:val="79994219"/>
    <w:multiLevelType w:val="hybridMultilevel"/>
    <w:tmpl w:val="FFFFFFFF"/>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16cid:durableId="2115437387">
    <w:abstractNumId w:val="21"/>
  </w:num>
  <w:num w:numId="2" w16cid:durableId="32273514">
    <w:abstractNumId w:val="50"/>
  </w:num>
  <w:num w:numId="3" w16cid:durableId="1328246650">
    <w:abstractNumId w:val="39"/>
  </w:num>
  <w:num w:numId="4" w16cid:durableId="1512452811">
    <w:abstractNumId w:val="27"/>
  </w:num>
  <w:num w:numId="5" w16cid:durableId="1204903444">
    <w:abstractNumId w:val="26"/>
  </w:num>
  <w:num w:numId="6" w16cid:durableId="2033458166">
    <w:abstractNumId w:val="32"/>
  </w:num>
  <w:num w:numId="7" w16cid:durableId="1611814482">
    <w:abstractNumId w:val="6"/>
  </w:num>
  <w:num w:numId="8" w16cid:durableId="1404258390">
    <w:abstractNumId w:val="37"/>
  </w:num>
  <w:num w:numId="9" w16cid:durableId="1644577566">
    <w:abstractNumId w:val="49"/>
  </w:num>
  <w:num w:numId="10" w16cid:durableId="631668406">
    <w:abstractNumId w:val="14"/>
  </w:num>
  <w:num w:numId="11" w16cid:durableId="1869635177">
    <w:abstractNumId w:val="24"/>
  </w:num>
  <w:num w:numId="12" w16cid:durableId="878931654">
    <w:abstractNumId w:val="11"/>
  </w:num>
  <w:num w:numId="13" w16cid:durableId="1741324074">
    <w:abstractNumId w:val="47"/>
  </w:num>
  <w:num w:numId="14" w16cid:durableId="866021422">
    <w:abstractNumId w:val="29"/>
  </w:num>
  <w:num w:numId="15" w16cid:durableId="1451625128">
    <w:abstractNumId w:val="45"/>
  </w:num>
  <w:num w:numId="16" w16cid:durableId="202136068">
    <w:abstractNumId w:val="41"/>
  </w:num>
  <w:num w:numId="17" w16cid:durableId="339042917">
    <w:abstractNumId w:val="40"/>
  </w:num>
  <w:num w:numId="18" w16cid:durableId="308367473">
    <w:abstractNumId w:val="30"/>
  </w:num>
  <w:num w:numId="19" w16cid:durableId="943458564">
    <w:abstractNumId w:val="0"/>
  </w:num>
  <w:num w:numId="20" w16cid:durableId="259528874">
    <w:abstractNumId w:val="12"/>
  </w:num>
  <w:num w:numId="21" w16cid:durableId="1797287380">
    <w:abstractNumId w:val="23"/>
  </w:num>
  <w:num w:numId="22" w16cid:durableId="676274024">
    <w:abstractNumId w:val="1"/>
  </w:num>
  <w:num w:numId="23" w16cid:durableId="588392148">
    <w:abstractNumId w:val="19"/>
  </w:num>
  <w:num w:numId="24" w16cid:durableId="1568296488">
    <w:abstractNumId w:val="44"/>
  </w:num>
  <w:num w:numId="25" w16cid:durableId="408357017">
    <w:abstractNumId w:val="35"/>
  </w:num>
  <w:num w:numId="26" w16cid:durableId="209196224">
    <w:abstractNumId w:val="4"/>
  </w:num>
  <w:num w:numId="27" w16cid:durableId="946083912">
    <w:abstractNumId w:val="28"/>
  </w:num>
  <w:num w:numId="28" w16cid:durableId="831793891">
    <w:abstractNumId w:val="5"/>
  </w:num>
  <w:num w:numId="29" w16cid:durableId="115563864">
    <w:abstractNumId w:val="43"/>
  </w:num>
  <w:num w:numId="30" w16cid:durableId="1255162395">
    <w:abstractNumId w:val="20"/>
  </w:num>
  <w:num w:numId="31" w16cid:durableId="1069041097">
    <w:abstractNumId w:val="46"/>
  </w:num>
  <w:num w:numId="32" w16cid:durableId="74210610">
    <w:abstractNumId w:val="18"/>
  </w:num>
  <w:num w:numId="33" w16cid:durableId="487403590">
    <w:abstractNumId w:val="17"/>
  </w:num>
  <w:num w:numId="34" w16cid:durableId="560018013">
    <w:abstractNumId w:val="13"/>
  </w:num>
  <w:num w:numId="35" w16cid:durableId="1675065121">
    <w:abstractNumId w:val="2"/>
  </w:num>
  <w:num w:numId="36" w16cid:durableId="2053384985">
    <w:abstractNumId w:val="7"/>
  </w:num>
  <w:num w:numId="37" w16cid:durableId="497111306">
    <w:abstractNumId w:val="34"/>
  </w:num>
  <w:num w:numId="38" w16cid:durableId="821433928">
    <w:abstractNumId w:val="31"/>
  </w:num>
  <w:num w:numId="39" w16cid:durableId="2119257013">
    <w:abstractNumId w:val="8"/>
  </w:num>
  <w:num w:numId="40" w16cid:durableId="861743559">
    <w:abstractNumId w:val="33"/>
  </w:num>
  <w:num w:numId="41" w16cid:durableId="2021547406">
    <w:abstractNumId w:val="10"/>
  </w:num>
  <w:num w:numId="42" w16cid:durableId="1388721223">
    <w:abstractNumId w:val="15"/>
  </w:num>
  <w:num w:numId="43" w16cid:durableId="1085035387">
    <w:abstractNumId w:val="48"/>
  </w:num>
  <w:num w:numId="44" w16cid:durableId="1406761464">
    <w:abstractNumId w:val="25"/>
  </w:num>
  <w:num w:numId="45" w16cid:durableId="1839420727">
    <w:abstractNumId w:val="16"/>
  </w:num>
  <w:num w:numId="46" w16cid:durableId="1588537534">
    <w:abstractNumId w:val="3"/>
  </w:num>
  <w:num w:numId="47" w16cid:durableId="1290815655">
    <w:abstractNumId w:val="22"/>
  </w:num>
  <w:num w:numId="48" w16cid:durableId="2182456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604847471">
    <w:abstractNumId w:val="42"/>
  </w:num>
  <w:num w:numId="50" w16cid:durableId="1289966389">
    <w:abstractNumId w:val="9"/>
  </w:num>
  <w:num w:numId="51" w16cid:durableId="1508668096">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46E05"/>
    <w:rsid w:val="00005529"/>
    <w:rsid w:val="000F3B10"/>
    <w:rsid w:val="001377EF"/>
    <w:rsid w:val="001556F4"/>
    <w:rsid w:val="00195501"/>
    <w:rsid w:val="001A6592"/>
    <w:rsid w:val="002B0843"/>
    <w:rsid w:val="002C7FA0"/>
    <w:rsid w:val="002E2F6A"/>
    <w:rsid w:val="00351979"/>
    <w:rsid w:val="00392A80"/>
    <w:rsid w:val="003B7BCC"/>
    <w:rsid w:val="003D0300"/>
    <w:rsid w:val="00463C87"/>
    <w:rsid w:val="00464D4E"/>
    <w:rsid w:val="00465564"/>
    <w:rsid w:val="004C0DA1"/>
    <w:rsid w:val="004E1AF8"/>
    <w:rsid w:val="004F5FCC"/>
    <w:rsid w:val="00640F8A"/>
    <w:rsid w:val="00646E05"/>
    <w:rsid w:val="00696B44"/>
    <w:rsid w:val="006D605C"/>
    <w:rsid w:val="0071499A"/>
    <w:rsid w:val="00725057"/>
    <w:rsid w:val="00771BC3"/>
    <w:rsid w:val="00833738"/>
    <w:rsid w:val="00834C7E"/>
    <w:rsid w:val="00861F09"/>
    <w:rsid w:val="00861F34"/>
    <w:rsid w:val="00884A74"/>
    <w:rsid w:val="008C0686"/>
    <w:rsid w:val="008E7AEB"/>
    <w:rsid w:val="00923AD7"/>
    <w:rsid w:val="009603C4"/>
    <w:rsid w:val="00977B3D"/>
    <w:rsid w:val="009A0924"/>
    <w:rsid w:val="00A35EED"/>
    <w:rsid w:val="00A82DD7"/>
    <w:rsid w:val="00AB3361"/>
    <w:rsid w:val="00AD2C40"/>
    <w:rsid w:val="00AD7AB8"/>
    <w:rsid w:val="00AF01D9"/>
    <w:rsid w:val="00B14F7D"/>
    <w:rsid w:val="00B320C7"/>
    <w:rsid w:val="00B8196A"/>
    <w:rsid w:val="00B84036"/>
    <w:rsid w:val="00B93675"/>
    <w:rsid w:val="00BD1CF2"/>
    <w:rsid w:val="00C27528"/>
    <w:rsid w:val="00C42DE5"/>
    <w:rsid w:val="00C633DA"/>
    <w:rsid w:val="00CA2884"/>
    <w:rsid w:val="00CF1F88"/>
    <w:rsid w:val="00D26FCA"/>
    <w:rsid w:val="00D86901"/>
    <w:rsid w:val="00D87F9D"/>
    <w:rsid w:val="00DE5252"/>
    <w:rsid w:val="00DE7535"/>
    <w:rsid w:val="00DF61D4"/>
    <w:rsid w:val="00EE09B4"/>
    <w:rsid w:val="00F54A67"/>
    <w:rsid w:val="00F55D8B"/>
    <w:rsid w:val="00F70F9B"/>
    <w:rsid w:val="00F71B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94E39"/>
  <w15:docId w15:val="{6DEC22C2-7FD0-45ED-8641-BCC8566EE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46E0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2E2F6A"/>
    <w:pPr>
      <w:keepNext/>
      <w:keepLines/>
      <w:outlineLvl w:val="0"/>
    </w:pPr>
    <w:rPr>
      <w:rFonts w:ascii="Cambria" w:hAnsi="Cambria"/>
      <w:b/>
      <w:bCs/>
      <w:color w:val="365F91"/>
      <w:sz w:val="28"/>
      <w:szCs w:val="28"/>
      <w:lang w:val="en-US"/>
    </w:rPr>
  </w:style>
  <w:style w:type="paragraph" w:styleId="2">
    <w:name w:val="heading 2"/>
    <w:basedOn w:val="a"/>
    <w:next w:val="a"/>
    <w:link w:val="20"/>
    <w:unhideWhenUsed/>
    <w:qFormat/>
    <w:rsid w:val="00646E0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11"/>
    <w:next w:val="11"/>
    <w:link w:val="30"/>
    <w:rsid w:val="002E2F6A"/>
    <w:pPr>
      <w:keepNext/>
      <w:keepLines/>
      <w:spacing w:before="280" w:after="80"/>
      <w:outlineLvl w:val="2"/>
    </w:pPr>
    <w:rPr>
      <w:b/>
      <w:sz w:val="28"/>
      <w:szCs w:val="28"/>
    </w:rPr>
  </w:style>
  <w:style w:type="paragraph" w:styleId="4">
    <w:name w:val="heading 4"/>
    <w:basedOn w:val="11"/>
    <w:next w:val="11"/>
    <w:link w:val="40"/>
    <w:rsid w:val="002E2F6A"/>
    <w:pPr>
      <w:keepNext/>
      <w:keepLines/>
      <w:spacing w:before="240" w:after="40"/>
      <w:outlineLvl w:val="3"/>
    </w:pPr>
    <w:rPr>
      <w:b/>
      <w:sz w:val="24"/>
      <w:szCs w:val="24"/>
    </w:rPr>
  </w:style>
  <w:style w:type="paragraph" w:styleId="5">
    <w:name w:val="heading 5"/>
    <w:basedOn w:val="11"/>
    <w:next w:val="11"/>
    <w:link w:val="50"/>
    <w:rsid w:val="002E2F6A"/>
    <w:pPr>
      <w:keepNext/>
      <w:keepLines/>
      <w:spacing w:before="220" w:after="40"/>
      <w:outlineLvl w:val="4"/>
    </w:pPr>
    <w:rPr>
      <w:b/>
    </w:rPr>
  </w:style>
  <w:style w:type="paragraph" w:styleId="6">
    <w:name w:val="heading 6"/>
    <w:basedOn w:val="11"/>
    <w:next w:val="11"/>
    <w:link w:val="60"/>
    <w:rsid w:val="002E2F6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646E05"/>
    <w:rPr>
      <w:rFonts w:asciiTheme="majorHAnsi" w:eastAsiaTheme="majorEastAsia" w:hAnsiTheme="majorHAnsi" w:cstheme="majorBidi"/>
      <w:b/>
      <w:bCs/>
      <w:color w:val="4F81BD" w:themeColor="accent1"/>
      <w:sz w:val="26"/>
      <w:szCs w:val="26"/>
      <w:lang w:eastAsia="ru-RU"/>
    </w:rPr>
  </w:style>
  <w:style w:type="paragraph" w:styleId="a3">
    <w:name w:val="Normal (Web)"/>
    <w:basedOn w:val="a"/>
    <w:semiHidden/>
    <w:unhideWhenUsed/>
    <w:rsid w:val="00646E05"/>
    <w:pPr>
      <w:spacing w:before="100" w:beforeAutospacing="1" w:after="100" w:afterAutospacing="1"/>
    </w:pPr>
  </w:style>
  <w:style w:type="paragraph" w:styleId="a4">
    <w:name w:val="No Spacing"/>
    <w:uiPriority w:val="1"/>
    <w:qFormat/>
    <w:rsid w:val="00646E05"/>
    <w:pPr>
      <w:spacing w:after="0" w:line="240" w:lineRule="auto"/>
    </w:pPr>
    <w:rPr>
      <w:rFonts w:ascii="Times New Roman" w:eastAsia="Times New Roman" w:hAnsi="Times New Roman" w:cs="Times New Roman"/>
      <w:sz w:val="20"/>
      <w:szCs w:val="20"/>
      <w:lang w:eastAsia="ru-RU"/>
    </w:rPr>
  </w:style>
  <w:style w:type="paragraph" w:styleId="a5">
    <w:name w:val="header"/>
    <w:basedOn w:val="a"/>
    <w:link w:val="a6"/>
    <w:uiPriority w:val="99"/>
    <w:semiHidden/>
    <w:unhideWhenUsed/>
    <w:rsid w:val="00A35EED"/>
    <w:pPr>
      <w:tabs>
        <w:tab w:val="center" w:pos="4677"/>
        <w:tab w:val="right" w:pos="9355"/>
      </w:tabs>
    </w:pPr>
  </w:style>
  <w:style w:type="character" w:customStyle="1" w:styleId="a6">
    <w:name w:val="Верхний колонтитул Знак"/>
    <w:basedOn w:val="a0"/>
    <w:link w:val="a5"/>
    <w:uiPriority w:val="99"/>
    <w:semiHidden/>
    <w:rsid w:val="00A35EED"/>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A35EED"/>
    <w:pPr>
      <w:tabs>
        <w:tab w:val="center" w:pos="4677"/>
        <w:tab w:val="right" w:pos="9355"/>
      </w:tabs>
    </w:pPr>
  </w:style>
  <w:style w:type="character" w:customStyle="1" w:styleId="a8">
    <w:name w:val="Нижний колонтитул Знак"/>
    <w:basedOn w:val="a0"/>
    <w:link w:val="a7"/>
    <w:uiPriority w:val="99"/>
    <w:rsid w:val="00A35EED"/>
    <w:rPr>
      <w:rFonts w:ascii="Times New Roman" w:eastAsia="Times New Roman" w:hAnsi="Times New Roman" w:cs="Times New Roman"/>
      <w:sz w:val="24"/>
      <w:szCs w:val="24"/>
      <w:lang w:eastAsia="ru-RU"/>
    </w:rPr>
  </w:style>
  <w:style w:type="paragraph" w:customStyle="1" w:styleId="ConsNormal">
    <w:name w:val="ConsNormal"/>
    <w:rsid w:val="0019550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uiPriority w:val="99"/>
    <w:rsid w:val="00195501"/>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Title">
    <w:name w:val="ConsTitle"/>
    <w:uiPriority w:val="99"/>
    <w:rsid w:val="00195501"/>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ConsCell">
    <w:name w:val="ConsCell"/>
    <w:uiPriority w:val="99"/>
    <w:rsid w:val="00195501"/>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customStyle="1" w:styleId="ConsDocList">
    <w:name w:val="ConsDocList"/>
    <w:uiPriority w:val="99"/>
    <w:rsid w:val="00195501"/>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PlusNormal">
    <w:name w:val="ConsPlusNormal"/>
    <w:rsid w:val="0019550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9">
    <w:name w:val="Balloon Text"/>
    <w:basedOn w:val="a"/>
    <w:link w:val="aa"/>
    <w:unhideWhenUsed/>
    <w:rsid w:val="00195501"/>
    <w:rPr>
      <w:rFonts w:ascii="Tahoma" w:hAnsi="Tahoma" w:cs="Tahoma"/>
      <w:sz w:val="16"/>
      <w:szCs w:val="16"/>
    </w:rPr>
  </w:style>
  <w:style w:type="character" w:customStyle="1" w:styleId="aa">
    <w:name w:val="Текст выноски Знак"/>
    <w:basedOn w:val="a0"/>
    <w:link w:val="a9"/>
    <w:rsid w:val="00195501"/>
    <w:rPr>
      <w:rFonts w:ascii="Tahoma" w:eastAsia="Times New Roman" w:hAnsi="Tahoma" w:cs="Tahoma"/>
      <w:sz w:val="16"/>
      <w:szCs w:val="16"/>
      <w:lang w:eastAsia="ru-RU"/>
    </w:rPr>
  </w:style>
  <w:style w:type="character" w:customStyle="1" w:styleId="21">
    <w:name w:val="Заголовок №2_"/>
    <w:link w:val="22"/>
    <w:locked/>
    <w:rsid w:val="00195501"/>
    <w:rPr>
      <w:b/>
      <w:shd w:val="clear" w:color="auto" w:fill="FFFFFF"/>
    </w:rPr>
  </w:style>
  <w:style w:type="paragraph" w:customStyle="1" w:styleId="22">
    <w:name w:val="Заголовок №2"/>
    <w:basedOn w:val="a"/>
    <w:link w:val="21"/>
    <w:rsid w:val="00195501"/>
    <w:pPr>
      <w:widowControl w:val="0"/>
      <w:shd w:val="clear" w:color="auto" w:fill="FFFFFF"/>
      <w:jc w:val="center"/>
      <w:outlineLvl w:val="1"/>
    </w:pPr>
    <w:rPr>
      <w:rFonts w:asciiTheme="minorHAnsi" w:eastAsiaTheme="minorHAnsi" w:hAnsiTheme="minorHAnsi" w:cstheme="minorBidi"/>
      <w:b/>
      <w:sz w:val="22"/>
      <w:szCs w:val="22"/>
      <w:lang w:eastAsia="en-US"/>
    </w:rPr>
  </w:style>
  <w:style w:type="table" w:styleId="ab">
    <w:name w:val="Table Grid"/>
    <w:basedOn w:val="a1"/>
    <w:uiPriority w:val="99"/>
    <w:rsid w:val="0019550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2E2F6A"/>
    <w:rPr>
      <w:rFonts w:ascii="Cambria" w:eastAsia="Times New Roman" w:hAnsi="Cambria" w:cs="Times New Roman"/>
      <w:b/>
      <w:bCs/>
      <w:color w:val="365F91"/>
      <w:sz w:val="28"/>
      <w:szCs w:val="28"/>
      <w:lang w:val="en-US" w:eastAsia="ru-RU"/>
    </w:rPr>
  </w:style>
  <w:style w:type="character" w:customStyle="1" w:styleId="30">
    <w:name w:val="Заголовок 3 Знак"/>
    <w:basedOn w:val="a0"/>
    <w:link w:val="3"/>
    <w:rsid w:val="002E2F6A"/>
    <w:rPr>
      <w:rFonts w:ascii="Times New Roman" w:eastAsia="Times New Roman" w:hAnsi="Times New Roman" w:cs="Times New Roman"/>
      <w:b/>
      <w:sz w:val="28"/>
      <w:szCs w:val="28"/>
      <w:lang w:val="en-US" w:eastAsia="ru-RU"/>
    </w:rPr>
  </w:style>
  <w:style w:type="character" w:customStyle="1" w:styleId="40">
    <w:name w:val="Заголовок 4 Знак"/>
    <w:basedOn w:val="a0"/>
    <w:link w:val="4"/>
    <w:rsid w:val="002E2F6A"/>
    <w:rPr>
      <w:rFonts w:ascii="Times New Roman" w:eastAsia="Times New Roman" w:hAnsi="Times New Roman" w:cs="Times New Roman"/>
      <w:b/>
      <w:sz w:val="24"/>
      <w:szCs w:val="24"/>
      <w:lang w:val="en-US" w:eastAsia="ru-RU"/>
    </w:rPr>
  </w:style>
  <w:style w:type="character" w:customStyle="1" w:styleId="50">
    <w:name w:val="Заголовок 5 Знак"/>
    <w:basedOn w:val="a0"/>
    <w:link w:val="5"/>
    <w:rsid w:val="002E2F6A"/>
    <w:rPr>
      <w:rFonts w:ascii="Times New Roman" w:eastAsia="Times New Roman" w:hAnsi="Times New Roman" w:cs="Times New Roman"/>
      <w:b/>
      <w:lang w:val="en-US" w:eastAsia="ru-RU"/>
    </w:rPr>
  </w:style>
  <w:style w:type="character" w:customStyle="1" w:styleId="60">
    <w:name w:val="Заголовок 6 Знак"/>
    <w:basedOn w:val="a0"/>
    <w:link w:val="6"/>
    <w:rsid w:val="002E2F6A"/>
    <w:rPr>
      <w:rFonts w:ascii="Times New Roman" w:eastAsia="Times New Roman" w:hAnsi="Times New Roman" w:cs="Times New Roman"/>
      <w:b/>
      <w:sz w:val="20"/>
      <w:szCs w:val="20"/>
      <w:lang w:val="en-US" w:eastAsia="ru-RU"/>
    </w:rPr>
  </w:style>
  <w:style w:type="paragraph" w:customStyle="1" w:styleId="11">
    <w:name w:val="Обычный1"/>
    <w:rsid w:val="002E2F6A"/>
    <w:pPr>
      <w:spacing w:after="0" w:line="240" w:lineRule="auto"/>
    </w:pPr>
    <w:rPr>
      <w:rFonts w:ascii="Times New Roman" w:eastAsia="Times New Roman" w:hAnsi="Times New Roman" w:cs="Times New Roman"/>
      <w:lang w:val="en-US" w:eastAsia="ru-RU"/>
    </w:rPr>
  </w:style>
  <w:style w:type="table" w:customStyle="1" w:styleId="TableNormal">
    <w:name w:val="Table Normal"/>
    <w:rsid w:val="002E2F6A"/>
    <w:pPr>
      <w:spacing w:after="0" w:line="240" w:lineRule="auto"/>
    </w:pPr>
    <w:rPr>
      <w:rFonts w:ascii="Times New Roman" w:eastAsia="Times New Roman" w:hAnsi="Times New Roman" w:cs="Times New Roman"/>
      <w:lang w:val="en-US" w:eastAsia="ru-RU"/>
    </w:rPr>
    <w:tblPr>
      <w:tblCellMar>
        <w:top w:w="0" w:type="dxa"/>
        <w:left w:w="0" w:type="dxa"/>
        <w:bottom w:w="0" w:type="dxa"/>
        <w:right w:w="0" w:type="dxa"/>
      </w:tblCellMar>
    </w:tblPr>
  </w:style>
  <w:style w:type="paragraph" w:customStyle="1" w:styleId="ac">
    <w:basedOn w:val="11"/>
    <w:next w:val="11"/>
    <w:rsid w:val="002E2F6A"/>
    <w:pPr>
      <w:keepNext/>
      <w:keepLines/>
      <w:spacing w:before="480" w:after="120"/>
    </w:pPr>
    <w:rPr>
      <w:b/>
      <w:sz w:val="72"/>
      <w:szCs w:val="72"/>
    </w:rPr>
  </w:style>
  <w:style w:type="paragraph" w:styleId="ad">
    <w:name w:val="Subtitle"/>
    <w:basedOn w:val="a"/>
    <w:next w:val="a"/>
    <w:link w:val="ae"/>
    <w:rsid w:val="002E2F6A"/>
    <w:pPr>
      <w:keepNext/>
      <w:keepLines/>
      <w:spacing w:before="360" w:after="80"/>
    </w:pPr>
    <w:rPr>
      <w:rFonts w:ascii="Georgia" w:eastAsia="Georgia" w:hAnsi="Georgia" w:cs="Georgia"/>
      <w:i/>
      <w:color w:val="666666"/>
      <w:sz w:val="48"/>
      <w:szCs w:val="48"/>
      <w:lang w:val="en-US"/>
    </w:rPr>
  </w:style>
  <w:style w:type="character" w:customStyle="1" w:styleId="ae">
    <w:name w:val="Подзаголовок Знак"/>
    <w:basedOn w:val="a0"/>
    <w:link w:val="ad"/>
    <w:rsid w:val="002E2F6A"/>
    <w:rPr>
      <w:rFonts w:ascii="Georgia" w:eastAsia="Georgia" w:hAnsi="Georgia" w:cs="Georgia"/>
      <w:i/>
      <w:color w:val="666666"/>
      <w:sz w:val="48"/>
      <w:szCs w:val="48"/>
      <w:lang w:val="en-US" w:eastAsia="ru-RU"/>
    </w:rPr>
  </w:style>
  <w:style w:type="paragraph" w:styleId="af">
    <w:name w:val="Body Text Indent"/>
    <w:basedOn w:val="a"/>
    <w:link w:val="af0"/>
    <w:uiPriority w:val="99"/>
    <w:unhideWhenUsed/>
    <w:rsid w:val="002E2F6A"/>
    <w:pPr>
      <w:spacing w:after="120"/>
      <w:ind w:left="283"/>
    </w:pPr>
    <w:rPr>
      <w:sz w:val="20"/>
      <w:szCs w:val="20"/>
    </w:rPr>
  </w:style>
  <w:style w:type="character" w:customStyle="1" w:styleId="af0">
    <w:name w:val="Основной текст с отступом Знак"/>
    <w:basedOn w:val="a0"/>
    <w:link w:val="af"/>
    <w:uiPriority w:val="99"/>
    <w:rsid w:val="002E2F6A"/>
    <w:rPr>
      <w:rFonts w:ascii="Times New Roman" w:eastAsia="Times New Roman" w:hAnsi="Times New Roman" w:cs="Times New Roman"/>
      <w:sz w:val="20"/>
      <w:szCs w:val="20"/>
      <w:lang w:eastAsia="ru-RU"/>
    </w:rPr>
  </w:style>
  <w:style w:type="paragraph" w:styleId="af1">
    <w:name w:val="Body Text"/>
    <w:basedOn w:val="a"/>
    <w:link w:val="af2"/>
    <w:uiPriority w:val="99"/>
    <w:semiHidden/>
    <w:unhideWhenUsed/>
    <w:rsid w:val="002B0843"/>
    <w:pPr>
      <w:spacing w:after="120"/>
    </w:pPr>
  </w:style>
  <w:style w:type="character" w:customStyle="1" w:styleId="af2">
    <w:name w:val="Основной текст Знак"/>
    <w:basedOn w:val="a0"/>
    <w:link w:val="af1"/>
    <w:uiPriority w:val="99"/>
    <w:semiHidden/>
    <w:rsid w:val="002B0843"/>
    <w:rPr>
      <w:rFonts w:ascii="Times New Roman" w:eastAsia="Times New Roman" w:hAnsi="Times New Roman" w:cs="Times New Roman"/>
      <w:sz w:val="24"/>
      <w:szCs w:val="24"/>
      <w:lang w:eastAsia="ru-RU"/>
    </w:rPr>
  </w:style>
  <w:style w:type="paragraph" w:customStyle="1" w:styleId="af3">
    <w:name w:val="Знак"/>
    <w:basedOn w:val="a"/>
    <w:rsid w:val="009A0924"/>
    <w:pPr>
      <w:widowControl w:val="0"/>
      <w:adjustRightInd w:val="0"/>
      <w:spacing w:after="160" w:line="240" w:lineRule="exact"/>
      <w:jc w:val="right"/>
    </w:pPr>
    <w:rPr>
      <w:sz w:val="20"/>
      <w:szCs w:val="20"/>
      <w:lang w:val="en-GB" w:eastAsia="en-US"/>
    </w:rPr>
  </w:style>
  <w:style w:type="paragraph" w:customStyle="1" w:styleId="ConsPlusNonformat">
    <w:name w:val="ConsPlusNonformat"/>
    <w:rsid w:val="009A092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3">
    <w:name w:val="Body Text 2"/>
    <w:basedOn w:val="a"/>
    <w:link w:val="24"/>
    <w:uiPriority w:val="99"/>
    <w:semiHidden/>
    <w:unhideWhenUsed/>
    <w:rsid w:val="00AB3361"/>
    <w:pPr>
      <w:spacing w:after="120" w:line="480" w:lineRule="auto"/>
    </w:pPr>
  </w:style>
  <w:style w:type="character" w:customStyle="1" w:styleId="24">
    <w:name w:val="Основной текст 2 Знак"/>
    <w:basedOn w:val="a0"/>
    <w:link w:val="23"/>
    <w:uiPriority w:val="99"/>
    <w:semiHidden/>
    <w:rsid w:val="00AB3361"/>
    <w:rPr>
      <w:rFonts w:ascii="Times New Roman" w:eastAsia="Times New Roman" w:hAnsi="Times New Roman" w:cs="Times New Roman"/>
      <w:sz w:val="24"/>
      <w:szCs w:val="24"/>
      <w:lang w:eastAsia="ru-RU"/>
    </w:rPr>
  </w:style>
  <w:style w:type="paragraph" w:styleId="af4">
    <w:name w:val="List Paragraph"/>
    <w:basedOn w:val="a"/>
    <w:uiPriority w:val="99"/>
    <w:qFormat/>
    <w:rsid w:val="00AB3361"/>
    <w:pPr>
      <w:spacing w:after="200" w:line="276" w:lineRule="auto"/>
      <w:ind w:left="720"/>
      <w:contextualSpacing/>
    </w:pPr>
    <w:rPr>
      <w:rFonts w:ascii="Calibri" w:eastAsia="SimSun" w:hAnsi="Calibri"/>
      <w:sz w:val="22"/>
      <w:szCs w:val="22"/>
      <w:lang w:eastAsia="en-US"/>
    </w:rPr>
  </w:style>
  <w:style w:type="character" w:styleId="af5">
    <w:name w:val="Hyperlink"/>
    <w:basedOn w:val="a0"/>
    <w:uiPriority w:val="99"/>
    <w:unhideWhenUsed/>
    <w:rsid w:val="00AB336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3061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cha.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507CEF-0F50-4769-B3AE-794841EE97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346</TotalTime>
  <Pages>30</Pages>
  <Words>9164</Words>
  <Characters>52235</Characters>
  <Application>Microsoft Office Word</Application>
  <DocSecurity>0</DocSecurity>
  <Lines>435</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61277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cp:lastModifiedBy>
  <cp:revision>45</cp:revision>
  <cp:lastPrinted>2023-07-10T11:18:00Z</cp:lastPrinted>
  <dcterms:created xsi:type="dcterms:W3CDTF">2023-07-10T06:20:00Z</dcterms:created>
  <dcterms:modified xsi:type="dcterms:W3CDTF">2024-02-19T09:15:00Z</dcterms:modified>
</cp:coreProperties>
</file>